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452D8" w14:textId="7C28B535" w:rsidR="00AD2F62" w:rsidRDefault="00AD2F62" w:rsidP="00AD2F62">
      <w:pPr>
        <w:pStyle w:val="NormalWeb"/>
        <w:spacing w:before="0"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Alston M</w:t>
      </w:r>
      <w:r w:rsidR="00653E2D">
        <w:rPr>
          <w:b/>
          <w:bCs/>
          <w:sz w:val="32"/>
          <w:szCs w:val="32"/>
          <w:u w:val="single"/>
        </w:rPr>
        <w:t xml:space="preserve">oor Golf Club  </w:t>
      </w:r>
    </w:p>
    <w:p w14:paraId="3EDB3FBB" w14:textId="40BCAF03" w:rsidR="00653E2D" w:rsidRDefault="00653E2D" w:rsidP="00AD2F62">
      <w:pPr>
        <w:pStyle w:val="NormalWeb"/>
        <w:spacing w:before="0"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Minutes of Committee meeting</w:t>
      </w:r>
    </w:p>
    <w:p w14:paraId="056AEDA2" w14:textId="66CDC0F4" w:rsidR="00AD2F62" w:rsidRDefault="00AD2F62" w:rsidP="00AD2F62">
      <w:pPr>
        <w:pStyle w:val="NormalWeb"/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Date: </w:t>
      </w:r>
      <w:r w:rsidR="009918E1">
        <w:rPr>
          <w:rFonts w:cs="Arial"/>
          <w:sz w:val="22"/>
        </w:rPr>
        <w:t xml:space="preserve"> </w:t>
      </w:r>
      <w:r w:rsidR="00E11C63">
        <w:rPr>
          <w:rFonts w:cs="Arial"/>
          <w:sz w:val="22"/>
        </w:rPr>
        <w:t>1</w:t>
      </w:r>
      <w:r w:rsidR="00653E2D">
        <w:rPr>
          <w:rFonts w:cs="Arial"/>
          <w:sz w:val="22"/>
        </w:rPr>
        <w:t>7</w:t>
      </w:r>
      <w:r w:rsidR="00653E2D" w:rsidRPr="00653E2D">
        <w:rPr>
          <w:rFonts w:cs="Arial"/>
          <w:sz w:val="22"/>
          <w:vertAlign w:val="superscript"/>
        </w:rPr>
        <w:t>th</w:t>
      </w:r>
      <w:r w:rsidR="00653E2D">
        <w:rPr>
          <w:rFonts w:cs="Arial"/>
          <w:sz w:val="22"/>
        </w:rPr>
        <w:t xml:space="preserve"> May</w:t>
      </w:r>
      <w:r w:rsidR="00AF6C2E">
        <w:rPr>
          <w:rFonts w:cs="Arial"/>
          <w:sz w:val="22"/>
        </w:rPr>
        <w:t xml:space="preserve"> 2021</w:t>
      </w:r>
      <w:r w:rsidR="00653E2D">
        <w:rPr>
          <w:rFonts w:cs="Arial"/>
          <w:sz w:val="22"/>
        </w:rPr>
        <w:tab/>
      </w:r>
      <w:r w:rsidR="00653E2D">
        <w:rPr>
          <w:rFonts w:cs="Arial"/>
          <w:sz w:val="22"/>
        </w:rPr>
        <w:tab/>
      </w:r>
      <w:r w:rsidR="00653E2D">
        <w:rPr>
          <w:rFonts w:cs="Arial"/>
          <w:sz w:val="22"/>
        </w:rPr>
        <w:tab/>
      </w:r>
      <w:r w:rsidR="00653E2D">
        <w:rPr>
          <w:rFonts w:cs="Arial"/>
          <w:sz w:val="22"/>
        </w:rPr>
        <w:tab/>
      </w:r>
      <w:r w:rsidR="00653E2D">
        <w:rPr>
          <w:rFonts w:cs="Arial"/>
          <w:sz w:val="22"/>
        </w:rPr>
        <w:tab/>
      </w:r>
      <w:r w:rsidR="00653E2D">
        <w:rPr>
          <w:rFonts w:cs="Arial"/>
          <w:sz w:val="22"/>
        </w:rPr>
        <w:tab/>
        <w:t>Location Clubhouse</w:t>
      </w:r>
    </w:p>
    <w:p w14:paraId="102BC90B" w14:textId="07050642" w:rsidR="00AF6C2E" w:rsidRDefault="00653E2D" w:rsidP="00AD2F62">
      <w:pPr>
        <w:pStyle w:val="NormalWeb"/>
        <w:spacing w:after="0"/>
        <w:rPr>
          <w:rFonts w:cs="Arial"/>
          <w:sz w:val="22"/>
        </w:rPr>
      </w:pPr>
      <w:r>
        <w:rPr>
          <w:rFonts w:cs="Arial"/>
          <w:sz w:val="22"/>
        </w:rPr>
        <w:t>Attendees</w:t>
      </w:r>
    </w:p>
    <w:p w14:paraId="7E704C92" w14:textId="3C5720D6" w:rsidR="00653E2D" w:rsidRDefault="00653E2D" w:rsidP="00AD2F62">
      <w:pPr>
        <w:pStyle w:val="NormalWeb"/>
        <w:spacing w:after="0"/>
        <w:rPr>
          <w:rFonts w:cs="Arial"/>
          <w:sz w:val="22"/>
        </w:rPr>
      </w:pPr>
      <w:r>
        <w:rPr>
          <w:rFonts w:cs="Arial"/>
          <w:sz w:val="22"/>
        </w:rPr>
        <w:t>J Renwick, A Parkin, P Parkin, R Moore, C Bell S Love, V James, D Rutherford, P Richardson</w:t>
      </w:r>
    </w:p>
    <w:p w14:paraId="759383B6" w14:textId="3730D261" w:rsidR="00653E2D" w:rsidRDefault="00653E2D" w:rsidP="00AD2F62">
      <w:pPr>
        <w:pStyle w:val="NormalWeb"/>
        <w:spacing w:after="0"/>
        <w:rPr>
          <w:rFonts w:cs="Arial"/>
          <w:sz w:val="22"/>
        </w:rPr>
      </w:pPr>
      <w:r>
        <w:rPr>
          <w:rFonts w:cs="Arial"/>
          <w:sz w:val="22"/>
        </w:rPr>
        <w:t>R Heslop</w:t>
      </w:r>
    </w:p>
    <w:p w14:paraId="0C4C834C" w14:textId="77777777" w:rsidR="00C546C2" w:rsidRDefault="00AD2F62" w:rsidP="00C546C2">
      <w:pPr>
        <w:pStyle w:val="NormalWeb"/>
        <w:spacing w:after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Agenda:</w:t>
      </w:r>
      <w:r w:rsidR="00A94AA4">
        <w:rPr>
          <w:rFonts w:cs="Arial"/>
          <w:b/>
          <w:bCs/>
          <w:sz w:val="22"/>
        </w:rPr>
        <w:t xml:space="preserve"> </w:t>
      </w:r>
    </w:p>
    <w:p w14:paraId="0B65016D" w14:textId="6E55BF04" w:rsidR="00AD2F62" w:rsidRPr="00C546C2" w:rsidRDefault="005A561E" w:rsidP="00C546C2">
      <w:pPr>
        <w:pStyle w:val="NormalWeb"/>
        <w:spacing w:after="0"/>
        <w:rPr>
          <w:rFonts w:cs="Arial"/>
          <w:b/>
          <w:bCs/>
          <w:sz w:val="22"/>
        </w:rPr>
      </w:pPr>
      <w:r>
        <w:rPr>
          <w:rFonts w:cs="Arial"/>
          <w:sz w:val="22"/>
        </w:rPr>
        <w:t xml:space="preserve">1. </w:t>
      </w:r>
      <w:r w:rsidR="00AD2F62">
        <w:rPr>
          <w:rFonts w:cs="Arial"/>
          <w:sz w:val="22"/>
        </w:rPr>
        <w:t>Pr</w:t>
      </w:r>
      <w:r w:rsidR="00A94AA4">
        <w:rPr>
          <w:rFonts w:cs="Arial"/>
          <w:sz w:val="22"/>
        </w:rPr>
        <w:t>evious Minutes</w:t>
      </w:r>
      <w:r w:rsidR="008B297D">
        <w:rPr>
          <w:rFonts w:cs="Arial"/>
          <w:sz w:val="22"/>
        </w:rPr>
        <w:t xml:space="preserve"> &amp; Action List</w:t>
      </w:r>
    </w:p>
    <w:p w14:paraId="09A31A0F" w14:textId="1AE56AF5" w:rsidR="00AD2F62" w:rsidRPr="006A4DDE" w:rsidRDefault="005A561E" w:rsidP="005A561E">
      <w:pPr>
        <w:pStyle w:val="NormalWeb"/>
        <w:spacing w:before="0" w:after="0"/>
        <w:ind w:firstLine="720"/>
        <w:rPr>
          <w:rFonts w:cs="Arial"/>
          <w:sz w:val="22"/>
        </w:rPr>
      </w:pPr>
      <w:r>
        <w:rPr>
          <w:rFonts w:cs="Arial"/>
          <w:sz w:val="22"/>
        </w:rPr>
        <w:t xml:space="preserve">2. </w:t>
      </w:r>
      <w:r w:rsidR="00AD2F62">
        <w:rPr>
          <w:rFonts w:cs="Arial"/>
          <w:sz w:val="22"/>
        </w:rPr>
        <w:t>Treasurers Report</w:t>
      </w:r>
    </w:p>
    <w:p w14:paraId="512B56FD" w14:textId="350D9E55" w:rsidR="00AD2F62" w:rsidRDefault="005A561E" w:rsidP="005A561E">
      <w:pPr>
        <w:pStyle w:val="NormalWeb"/>
        <w:spacing w:before="0" w:after="0"/>
        <w:ind w:firstLine="720"/>
        <w:rPr>
          <w:rFonts w:cs="Arial"/>
          <w:sz w:val="22"/>
        </w:rPr>
      </w:pPr>
      <w:r>
        <w:rPr>
          <w:rFonts w:cs="Arial"/>
          <w:sz w:val="22"/>
        </w:rPr>
        <w:t xml:space="preserve">3. </w:t>
      </w:r>
      <w:r w:rsidR="00CD733B">
        <w:rPr>
          <w:rFonts w:cs="Arial"/>
          <w:sz w:val="22"/>
        </w:rPr>
        <w:t xml:space="preserve">Greens Committee </w:t>
      </w:r>
    </w:p>
    <w:p w14:paraId="06B501D4" w14:textId="665ECEC6" w:rsidR="00AD2F62" w:rsidRDefault="005A561E" w:rsidP="005A561E">
      <w:pPr>
        <w:pStyle w:val="NormalWeb"/>
        <w:spacing w:before="0" w:after="0"/>
        <w:ind w:firstLine="720"/>
        <w:rPr>
          <w:rFonts w:cs="Arial"/>
          <w:sz w:val="22"/>
        </w:rPr>
      </w:pPr>
      <w:r>
        <w:rPr>
          <w:rFonts w:cs="Arial"/>
          <w:sz w:val="22"/>
        </w:rPr>
        <w:t xml:space="preserve">4. </w:t>
      </w:r>
      <w:r w:rsidR="00AD2F62">
        <w:rPr>
          <w:rFonts w:cs="Arial"/>
          <w:sz w:val="22"/>
        </w:rPr>
        <w:t>C</w:t>
      </w:r>
      <w:r w:rsidR="00CD733B">
        <w:rPr>
          <w:rFonts w:cs="Arial"/>
          <w:sz w:val="22"/>
        </w:rPr>
        <w:t>ompetitions</w:t>
      </w:r>
    </w:p>
    <w:p w14:paraId="286C3FB9" w14:textId="5E2F770B" w:rsidR="005A561E" w:rsidRDefault="005A561E" w:rsidP="005A561E">
      <w:pPr>
        <w:pStyle w:val="NormalWeb"/>
        <w:spacing w:before="0" w:after="0"/>
        <w:ind w:firstLine="720"/>
        <w:rPr>
          <w:rFonts w:cs="Arial"/>
          <w:sz w:val="22"/>
        </w:rPr>
      </w:pPr>
      <w:r>
        <w:rPr>
          <w:rFonts w:cs="Arial"/>
          <w:sz w:val="22"/>
        </w:rPr>
        <w:t>5. Marketing</w:t>
      </w:r>
    </w:p>
    <w:p w14:paraId="5BD562DD" w14:textId="10D7138A" w:rsidR="005A561E" w:rsidRDefault="005A561E" w:rsidP="005A561E">
      <w:pPr>
        <w:pStyle w:val="NormalWeb"/>
        <w:spacing w:before="0" w:after="0"/>
        <w:ind w:firstLine="720"/>
        <w:rPr>
          <w:rFonts w:cs="Arial"/>
          <w:sz w:val="22"/>
        </w:rPr>
      </w:pPr>
      <w:r>
        <w:rPr>
          <w:rFonts w:cs="Arial"/>
          <w:sz w:val="22"/>
        </w:rPr>
        <w:t>6. Any Other Business</w:t>
      </w:r>
    </w:p>
    <w:p w14:paraId="38C41684" w14:textId="435DBED1" w:rsidR="00AD2F62" w:rsidRDefault="00AD2F62" w:rsidP="00FD1734">
      <w:pPr>
        <w:pStyle w:val="NormalWeb"/>
        <w:numPr>
          <w:ilvl w:val="0"/>
          <w:numId w:val="11"/>
        </w:numPr>
        <w:spacing w:after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Previous Minutes</w:t>
      </w:r>
      <w:r w:rsidR="00FD1734">
        <w:rPr>
          <w:rFonts w:cs="Arial"/>
          <w:b/>
          <w:bCs/>
          <w:sz w:val="22"/>
        </w:rPr>
        <w:t xml:space="preserve"> &amp; Action List</w:t>
      </w:r>
    </w:p>
    <w:p w14:paraId="6A484054" w14:textId="28A7964B" w:rsidR="008F7D7D" w:rsidRPr="00156A84" w:rsidRDefault="00156A84" w:rsidP="00773629">
      <w:pPr>
        <w:pStyle w:val="NormalWeb"/>
        <w:spacing w:after="0"/>
        <w:ind w:left="720"/>
        <w:rPr>
          <w:rFonts w:cs="Arial"/>
          <w:bCs/>
          <w:sz w:val="22"/>
        </w:rPr>
      </w:pPr>
      <w:r w:rsidRPr="00156A84">
        <w:rPr>
          <w:rFonts w:cs="Arial"/>
          <w:bCs/>
          <w:sz w:val="22"/>
        </w:rPr>
        <w:t>Minutes of p</w:t>
      </w:r>
      <w:r w:rsidR="003B1E71">
        <w:rPr>
          <w:rFonts w:cs="Arial"/>
          <w:bCs/>
          <w:sz w:val="22"/>
        </w:rPr>
        <w:t xml:space="preserve">revious meeting </w:t>
      </w:r>
      <w:r w:rsidR="00653E2D">
        <w:rPr>
          <w:rFonts w:cs="Arial"/>
          <w:bCs/>
          <w:sz w:val="22"/>
        </w:rPr>
        <w:t>Status Review 11</w:t>
      </w:r>
      <w:r w:rsidR="00653E2D" w:rsidRPr="00653E2D">
        <w:rPr>
          <w:rFonts w:cs="Arial"/>
          <w:bCs/>
          <w:sz w:val="22"/>
          <w:vertAlign w:val="superscript"/>
        </w:rPr>
        <w:t>th</w:t>
      </w:r>
      <w:r w:rsidR="00653E2D">
        <w:rPr>
          <w:rFonts w:cs="Arial"/>
          <w:bCs/>
          <w:sz w:val="22"/>
        </w:rPr>
        <w:t xml:space="preserve"> January 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5814"/>
        <w:gridCol w:w="1233"/>
        <w:gridCol w:w="1474"/>
      </w:tblGrid>
      <w:tr w:rsidR="008F7D7D" w14:paraId="6088D610" w14:textId="77777777" w:rsidTr="00BF0601">
        <w:tc>
          <w:tcPr>
            <w:tcW w:w="659" w:type="dxa"/>
          </w:tcPr>
          <w:p w14:paraId="4C03BE36" w14:textId="77777777" w:rsidR="008F7D7D" w:rsidRDefault="008F7D7D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Ref </w:t>
            </w:r>
          </w:p>
        </w:tc>
        <w:tc>
          <w:tcPr>
            <w:tcW w:w="5814" w:type="dxa"/>
          </w:tcPr>
          <w:p w14:paraId="46A4FC54" w14:textId="77777777" w:rsidR="008F7D7D" w:rsidRDefault="008F7D7D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Action List</w:t>
            </w:r>
          </w:p>
        </w:tc>
        <w:tc>
          <w:tcPr>
            <w:tcW w:w="1233" w:type="dxa"/>
          </w:tcPr>
          <w:p w14:paraId="4270ECC5" w14:textId="77777777" w:rsidR="008F7D7D" w:rsidRDefault="008F7D7D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By Who</w:t>
            </w:r>
          </w:p>
        </w:tc>
        <w:tc>
          <w:tcPr>
            <w:tcW w:w="1474" w:type="dxa"/>
          </w:tcPr>
          <w:p w14:paraId="01381BA2" w14:textId="77777777" w:rsidR="008F7D7D" w:rsidRDefault="008F7D7D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When</w:t>
            </w:r>
          </w:p>
        </w:tc>
      </w:tr>
      <w:tr w:rsidR="008F7D7D" w:rsidRPr="008876D3" w14:paraId="677464E3" w14:textId="77777777" w:rsidTr="00BF0601">
        <w:tc>
          <w:tcPr>
            <w:tcW w:w="659" w:type="dxa"/>
          </w:tcPr>
          <w:p w14:paraId="7C891733" w14:textId="77777777" w:rsidR="008F7D7D" w:rsidRDefault="008F7D7D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</w:t>
            </w:r>
          </w:p>
        </w:tc>
        <w:tc>
          <w:tcPr>
            <w:tcW w:w="5814" w:type="dxa"/>
          </w:tcPr>
          <w:p w14:paraId="00C01E65" w14:textId="77777777" w:rsidR="00D14E1A" w:rsidRDefault="00D27333" w:rsidP="005A561E">
            <w:pPr>
              <w:pStyle w:val="NormalWeb"/>
              <w:spacing w:after="0"/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Change of Trustees currently with </w:t>
            </w:r>
            <w:proofErr w:type="spellStart"/>
            <w:r w:rsidRPr="008876D3">
              <w:rPr>
                <w:rFonts w:cs="Arial"/>
                <w:b/>
                <w:bCs/>
                <w:sz w:val="22"/>
              </w:rPr>
              <w:t>Cartmell</w:t>
            </w:r>
            <w:proofErr w:type="spellEnd"/>
            <w:r w:rsidRPr="008876D3">
              <w:rPr>
                <w:rFonts w:cs="Arial"/>
                <w:b/>
                <w:bCs/>
                <w:sz w:val="22"/>
              </w:rPr>
              <w:t xml:space="preserve"> Shepherd </w:t>
            </w:r>
            <w:r>
              <w:rPr>
                <w:rFonts w:cs="Arial"/>
                <w:b/>
                <w:bCs/>
                <w:sz w:val="22"/>
              </w:rPr>
              <w:t>.M Liverick and I Henderson volunteered to resign and be replaced by new</w:t>
            </w:r>
            <w:r w:rsidRPr="008876D3">
              <w:rPr>
                <w:rFonts w:cs="Arial"/>
                <w:b/>
                <w:bCs/>
                <w:sz w:val="22"/>
              </w:rPr>
              <w:t xml:space="preserve"> trustees Peter Richardson and Richard Heslop</w:t>
            </w:r>
            <w:r>
              <w:rPr>
                <w:rFonts w:cs="Arial"/>
                <w:b/>
                <w:bCs/>
                <w:sz w:val="22"/>
              </w:rPr>
              <w:t xml:space="preserve">, Vivien James and Tania Rymer. </w:t>
            </w:r>
            <w:r w:rsidR="00653E2D">
              <w:rPr>
                <w:rFonts w:cs="Arial"/>
                <w:b/>
                <w:bCs/>
                <w:sz w:val="22"/>
              </w:rPr>
              <w:t xml:space="preserve">Cost </w:t>
            </w:r>
            <w:proofErr w:type="spellStart"/>
            <w:r w:rsidR="00653E2D">
              <w:rPr>
                <w:rFonts w:cs="Arial"/>
                <w:b/>
                <w:bCs/>
                <w:sz w:val="22"/>
              </w:rPr>
              <w:t>todate</w:t>
            </w:r>
            <w:proofErr w:type="spellEnd"/>
            <w:r w:rsidR="00653E2D">
              <w:rPr>
                <w:rFonts w:cs="Arial"/>
                <w:b/>
                <w:bCs/>
                <w:sz w:val="22"/>
              </w:rPr>
              <w:t xml:space="preserve"> </w:t>
            </w:r>
            <w:r w:rsidR="00027E03">
              <w:rPr>
                <w:b/>
                <w:sz w:val="22"/>
                <w:szCs w:val="22"/>
              </w:rPr>
              <w:t>£ 607.20</w:t>
            </w:r>
            <w:r w:rsidR="003B1E71">
              <w:rPr>
                <w:b/>
                <w:sz w:val="22"/>
                <w:szCs w:val="22"/>
              </w:rPr>
              <w:t xml:space="preserve"> even though the work is not </w:t>
            </w:r>
            <w:proofErr w:type="gramStart"/>
            <w:r w:rsidR="003B1E71">
              <w:rPr>
                <w:b/>
                <w:sz w:val="22"/>
                <w:szCs w:val="22"/>
              </w:rPr>
              <w:t>complete ,</w:t>
            </w:r>
            <w:proofErr w:type="spellStart"/>
            <w:r>
              <w:rPr>
                <w:b/>
                <w:sz w:val="22"/>
                <w:szCs w:val="22"/>
              </w:rPr>
              <w:t>Cartmell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Shepherd to issue a Deed of Appointment for all of the old and new Trustees to sign. </w:t>
            </w:r>
            <w:proofErr w:type="spellStart"/>
            <w:r>
              <w:rPr>
                <w:b/>
                <w:sz w:val="22"/>
                <w:szCs w:val="22"/>
              </w:rPr>
              <w:t>Cartmell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Shepherd </w:t>
            </w:r>
            <w:r w:rsidR="00653E2D">
              <w:rPr>
                <w:b/>
                <w:sz w:val="22"/>
                <w:szCs w:val="22"/>
              </w:rPr>
              <w:t xml:space="preserve"> have</w:t>
            </w:r>
            <w:proofErr w:type="gramEnd"/>
            <w:r w:rsidR="00653E2D">
              <w:rPr>
                <w:b/>
                <w:sz w:val="22"/>
                <w:szCs w:val="22"/>
              </w:rPr>
              <w:t xml:space="preserve"> not received any response </w:t>
            </w:r>
            <w:proofErr w:type="spellStart"/>
            <w:r w:rsidR="00653E2D">
              <w:rPr>
                <w:b/>
                <w:sz w:val="22"/>
                <w:szCs w:val="22"/>
              </w:rPr>
              <w:t>from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Frater</w:t>
            </w:r>
            <w:r w:rsidR="00653E2D">
              <w:rPr>
                <w:b/>
                <w:sz w:val="22"/>
                <w:szCs w:val="22"/>
              </w:rPr>
              <w:t>.Secretary</w:t>
            </w:r>
            <w:proofErr w:type="spellEnd"/>
            <w:r w:rsidR="00653E2D">
              <w:rPr>
                <w:b/>
                <w:sz w:val="22"/>
                <w:szCs w:val="22"/>
              </w:rPr>
              <w:t xml:space="preserve"> has written to all Trustees and discussed the issue with AF who denies that he resigned as a </w:t>
            </w:r>
            <w:proofErr w:type="spellStart"/>
            <w:r w:rsidR="00653E2D">
              <w:rPr>
                <w:b/>
                <w:sz w:val="22"/>
                <w:szCs w:val="22"/>
              </w:rPr>
              <w:t>trustee.Cartmell</w:t>
            </w:r>
            <w:proofErr w:type="spellEnd"/>
            <w:r w:rsidR="00653E2D">
              <w:rPr>
                <w:b/>
                <w:sz w:val="22"/>
                <w:szCs w:val="22"/>
              </w:rPr>
              <w:t xml:space="preserve"> are </w:t>
            </w:r>
            <w:proofErr w:type="spellStart"/>
            <w:r w:rsidR="00653E2D">
              <w:rPr>
                <w:b/>
                <w:sz w:val="22"/>
                <w:szCs w:val="22"/>
              </w:rPr>
              <w:t>offereing</w:t>
            </w:r>
            <w:proofErr w:type="spellEnd"/>
            <w:r w:rsidR="00653E2D">
              <w:rPr>
                <w:b/>
                <w:sz w:val="22"/>
                <w:szCs w:val="22"/>
              </w:rPr>
              <w:t xml:space="preserve">  to place legal threat to </w:t>
            </w:r>
            <w:proofErr w:type="spellStart"/>
            <w:r w:rsidR="00653E2D">
              <w:rPr>
                <w:b/>
                <w:sz w:val="22"/>
                <w:szCs w:val="22"/>
              </w:rPr>
              <w:t>AF.Other</w:t>
            </w:r>
            <w:proofErr w:type="spellEnd"/>
            <w:r w:rsidR="00653E2D">
              <w:rPr>
                <w:b/>
                <w:sz w:val="22"/>
                <w:szCs w:val="22"/>
              </w:rPr>
              <w:t xml:space="preserve"> alternative is to replace three of the trustees and leave AF in </w:t>
            </w:r>
            <w:proofErr w:type="spellStart"/>
            <w:r w:rsidR="00653E2D">
              <w:rPr>
                <w:b/>
                <w:sz w:val="22"/>
                <w:szCs w:val="22"/>
              </w:rPr>
              <w:t>place.This</w:t>
            </w:r>
            <w:proofErr w:type="spellEnd"/>
            <w:r w:rsidR="00653E2D">
              <w:rPr>
                <w:b/>
                <w:sz w:val="22"/>
                <w:szCs w:val="22"/>
              </w:rPr>
              <w:t xml:space="preserve"> is the most cost efficient </w:t>
            </w:r>
            <w:proofErr w:type="spellStart"/>
            <w:r w:rsidR="00653E2D">
              <w:rPr>
                <w:b/>
                <w:sz w:val="22"/>
                <w:szCs w:val="22"/>
              </w:rPr>
              <w:t>option.We</w:t>
            </w:r>
            <w:proofErr w:type="spellEnd"/>
            <w:r w:rsidR="00653E2D">
              <w:rPr>
                <w:b/>
                <w:sz w:val="22"/>
                <w:szCs w:val="22"/>
              </w:rPr>
              <w:t xml:space="preserve"> would need one of the new trustees to stand down as we are limited to a maximum of three trustees as per the const</w:t>
            </w:r>
            <w:r w:rsidR="00FA60A4">
              <w:rPr>
                <w:b/>
                <w:sz w:val="22"/>
                <w:szCs w:val="22"/>
              </w:rPr>
              <w:t xml:space="preserve">itution. </w:t>
            </w:r>
          </w:p>
          <w:p w14:paraId="324C00B4" w14:textId="655AB81E" w:rsidR="00FA60A4" w:rsidRPr="00D14E1A" w:rsidRDefault="00FA60A4" w:rsidP="005A561E">
            <w:pPr>
              <w:pStyle w:val="NormalWeb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 to confirm that this option is viable with </w:t>
            </w:r>
            <w:proofErr w:type="spellStart"/>
            <w:r>
              <w:rPr>
                <w:b/>
                <w:sz w:val="22"/>
                <w:szCs w:val="22"/>
              </w:rPr>
              <w:t>Cartmell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3" w:type="dxa"/>
          </w:tcPr>
          <w:p w14:paraId="28C3D8ED" w14:textId="78842659" w:rsidR="008F7D7D" w:rsidRPr="008876D3" w:rsidRDefault="0058516D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AD</w:t>
            </w:r>
          </w:p>
        </w:tc>
        <w:tc>
          <w:tcPr>
            <w:tcW w:w="1474" w:type="dxa"/>
          </w:tcPr>
          <w:p w14:paraId="7C65C646" w14:textId="05BB6CCF" w:rsidR="008F7D7D" w:rsidRPr="008876D3" w:rsidRDefault="00A64A4F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Ongoing</w:t>
            </w:r>
          </w:p>
        </w:tc>
      </w:tr>
      <w:tr w:rsidR="008F7D7D" w:rsidRPr="008876D3" w14:paraId="5F8CB847" w14:textId="77777777" w:rsidTr="00BF0601">
        <w:tc>
          <w:tcPr>
            <w:tcW w:w="659" w:type="dxa"/>
          </w:tcPr>
          <w:p w14:paraId="63E9E012" w14:textId="49BFCBEA" w:rsidR="008F7D7D" w:rsidRDefault="00CA4E7D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2</w:t>
            </w:r>
          </w:p>
        </w:tc>
        <w:tc>
          <w:tcPr>
            <w:tcW w:w="5814" w:type="dxa"/>
          </w:tcPr>
          <w:p w14:paraId="1E45F4C6" w14:textId="3781F1B2" w:rsidR="008F7D7D" w:rsidRPr="008876D3" w:rsidRDefault="00FA60A4" w:rsidP="00AC1D84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Drainage a quote for draining the 1</w:t>
            </w:r>
            <w:r w:rsidRPr="00FA60A4">
              <w:rPr>
                <w:rFonts w:cs="Arial"/>
                <w:b/>
                <w:bCs/>
                <w:sz w:val="22"/>
                <w:vertAlign w:val="superscript"/>
              </w:rPr>
              <w:t>st</w:t>
            </w:r>
            <w:r>
              <w:rPr>
                <w:rFonts w:cs="Arial"/>
                <w:b/>
                <w:bCs/>
                <w:sz w:val="22"/>
              </w:rPr>
              <w:t xml:space="preserve"> 8</w:t>
            </w:r>
            <w:r w:rsidRPr="00FA60A4">
              <w:rPr>
                <w:rFonts w:cs="Arial"/>
                <w:b/>
                <w:bCs/>
                <w:sz w:val="22"/>
                <w:vertAlign w:val="superscript"/>
              </w:rPr>
              <w:t>th</w:t>
            </w:r>
            <w:r>
              <w:rPr>
                <w:rFonts w:cs="Arial"/>
                <w:b/>
                <w:bCs/>
                <w:sz w:val="22"/>
              </w:rPr>
              <w:t xml:space="preserve"> and 18</w:t>
            </w:r>
            <w:r w:rsidRPr="00FA60A4">
              <w:rPr>
                <w:rFonts w:cs="Arial"/>
                <w:b/>
                <w:bCs/>
                <w:sz w:val="22"/>
                <w:vertAlign w:val="superscript"/>
              </w:rPr>
              <w:t>th</w:t>
            </w:r>
            <w:r>
              <w:rPr>
                <w:rFonts w:cs="Arial"/>
                <w:b/>
                <w:bCs/>
                <w:sz w:val="22"/>
              </w:rPr>
              <w:t xml:space="preserve"> fairway was received from </w:t>
            </w:r>
            <w:proofErr w:type="spellStart"/>
            <w:r>
              <w:rPr>
                <w:rFonts w:cs="Arial"/>
                <w:b/>
                <w:bCs/>
                <w:sz w:val="22"/>
              </w:rPr>
              <w:t>Turfcare</w:t>
            </w:r>
            <w:proofErr w:type="spellEnd"/>
            <w:r>
              <w:rPr>
                <w:rFonts w:cs="Arial"/>
                <w:b/>
                <w:bCs/>
                <w:sz w:val="22"/>
              </w:rPr>
              <w:t xml:space="preserve"> (Consett</w:t>
            </w:r>
            <w:proofErr w:type="gramStart"/>
            <w:r>
              <w:rPr>
                <w:rFonts w:cs="Arial"/>
                <w:b/>
                <w:bCs/>
                <w:sz w:val="22"/>
              </w:rPr>
              <w:t>)</w:t>
            </w:r>
            <w:r w:rsidR="003B1E71">
              <w:rPr>
                <w:rFonts w:cs="Arial"/>
                <w:b/>
                <w:bCs/>
                <w:sz w:val="22"/>
              </w:rPr>
              <w:t>.</w:t>
            </w:r>
            <w:r>
              <w:rPr>
                <w:rFonts w:cs="Arial"/>
                <w:b/>
                <w:bCs/>
                <w:sz w:val="22"/>
              </w:rPr>
              <w:t>Total</w:t>
            </w:r>
            <w:proofErr w:type="gramEnd"/>
            <w:r>
              <w:rPr>
                <w:rFonts w:cs="Arial"/>
                <w:b/>
                <w:bCs/>
                <w:sz w:val="22"/>
              </w:rPr>
              <w:t xml:space="preserve"> price was £49725 plus </w:t>
            </w:r>
            <w:proofErr w:type="spellStart"/>
            <w:r>
              <w:rPr>
                <w:rFonts w:cs="Arial"/>
                <w:b/>
                <w:bCs/>
                <w:sz w:val="22"/>
              </w:rPr>
              <w:t>VAT.After</w:t>
            </w:r>
            <w:proofErr w:type="spellEnd"/>
            <w:r>
              <w:rPr>
                <w:rFonts w:cs="Arial"/>
                <w:b/>
                <w:bCs/>
                <w:sz w:val="22"/>
              </w:rPr>
              <w:t xml:space="preserve"> discussion it was agreed to proceed with the 1</w:t>
            </w:r>
            <w:r w:rsidRPr="00FA60A4">
              <w:rPr>
                <w:rFonts w:cs="Arial"/>
                <w:b/>
                <w:bCs/>
                <w:sz w:val="22"/>
                <w:vertAlign w:val="superscript"/>
              </w:rPr>
              <w:t>st</w:t>
            </w:r>
            <w:r>
              <w:rPr>
                <w:rFonts w:cs="Arial"/>
                <w:b/>
                <w:bCs/>
                <w:sz w:val="22"/>
              </w:rPr>
              <w:t xml:space="preserve"> fairway as a trial and a budget of £20k (including VAT ) was agreed.</w:t>
            </w:r>
          </w:p>
        </w:tc>
        <w:tc>
          <w:tcPr>
            <w:tcW w:w="1233" w:type="dxa"/>
          </w:tcPr>
          <w:p w14:paraId="7CCC086C" w14:textId="50AFDA35" w:rsidR="008F7D7D" w:rsidRPr="008876D3" w:rsidRDefault="00FA60A4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PP/AD</w:t>
            </w:r>
          </w:p>
        </w:tc>
        <w:tc>
          <w:tcPr>
            <w:tcW w:w="1474" w:type="dxa"/>
          </w:tcPr>
          <w:p w14:paraId="3A6C15CA" w14:textId="0536BA33" w:rsidR="008F7D7D" w:rsidRPr="008876D3" w:rsidRDefault="00FA60A4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Ongoing</w:t>
            </w:r>
          </w:p>
        </w:tc>
      </w:tr>
      <w:tr w:rsidR="008F7D7D" w:rsidRPr="008876D3" w14:paraId="460551AA" w14:textId="77777777" w:rsidTr="00BF0601">
        <w:tc>
          <w:tcPr>
            <w:tcW w:w="659" w:type="dxa"/>
          </w:tcPr>
          <w:p w14:paraId="2FC58D71" w14:textId="69E730A9" w:rsidR="008F7D7D" w:rsidRDefault="00CA4E7D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3</w:t>
            </w:r>
          </w:p>
        </w:tc>
        <w:tc>
          <w:tcPr>
            <w:tcW w:w="5814" w:type="dxa"/>
          </w:tcPr>
          <w:p w14:paraId="48CFFAB2" w14:textId="7BDB7C5D" w:rsidR="008F7D7D" w:rsidRPr="008876D3" w:rsidRDefault="008F7D7D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 w:rsidRPr="008876D3">
              <w:rPr>
                <w:rFonts w:cs="Arial"/>
                <w:b/>
                <w:bCs/>
                <w:sz w:val="22"/>
              </w:rPr>
              <w:t xml:space="preserve">Advertise </w:t>
            </w:r>
            <w:r w:rsidR="0058516D">
              <w:rPr>
                <w:rFonts w:cs="Arial"/>
                <w:b/>
                <w:bCs/>
                <w:sz w:val="22"/>
              </w:rPr>
              <w:t xml:space="preserve">golf and hire options </w:t>
            </w:r>
            <w:r w:rsidRPr="008876D3">
              <w:rPr>
                <w:rFonts w:cs="Arial"/>
                <w:b/>
                <w:bCs/>
                <w:sz w:val="22"/>
              </w:rPr>
              <w:t xml:space="preserve">in Parish </w:t>
            </w:r>
            <w:r w:rsidR="00A64A4F" w:rsidRPr="008876D3">
              <w:rPr>
                <w:rFonts w:cs="Arial"/>
                <w:b/>
                <w:bCs/>
                <w:sz w:val="22"/>
              </w:rPr>
              <w:t xml:space="preserve">magazine, </w:t>
            </w:r>
            <w:proofErr w:type="spellStart"/>
            <w:r w:rsidR="00A64A4F" w:rsidRPr="008876D3">
              <w:rPr>
                <w:rFonts w:cs="Arial"/>
                <w:b/>
                <w:bCs/>
                <w:sz w:val="22"/>
              </w:rPr>
              <w:t>Cybermoor</w:t>
            </w:r>
            <w:proofErr w:type="spellEnd"/>
            <w:r w:rsidR="005A561E">
              <w:rPr>
                <w:rFonts w:cs="Arial"/>
                <w:b/>
                <w:bCs/>
                <w:sz w:val="22"/>
              </w:rPr>
              <w:t xml:space="preserve"> </w:t>
            </w:r>
            <w:r w:rsidRPr="008876D3">
              <w:rPr>
                <w:rFonts w:cs="Arial"/>
                <w:b/>
                <w:bCs/>
                <w:sz w:val="22"/>
              </w:rPr>
              <w:t>and Alston News letter</w:t>
            </w:r>
          </w:p>
        </w:tc>
        <w:tc>
          <w:tcPr>
            <w:tcW w:w="1233" w:type="dxa"/>
          </w:tcPr>
          <w:p w14:paraId="6DD165EA" w14:textId="77777777" w:rsidR="008F7D7D" w:rsidRPr="008876D3" w:rsidRDefault="008F7D7D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 w:rsidRPr="008876D3">
              <w:rPr>
                <w:rFonts w:cs="Arial"/>
                <w:b/>
                <w:bCs/>
                <w:sz w:val="22"/>
              </w:rPr>
              <w:t>AP</w:t>
            </w:r>
          </w:p>
        </w:tc>
        <w:tc>
          <w:tcPr>
            <w:tcW w:w="1474" w:type="dxa"/>
          </w:tcPr>
          <w:p w14:paraId="153FA764" w14:textId="3589A95C" w:rsidR="008F7D7D" w:rsidRPr="008876D3" w:rsidRDefault="0058516D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TBA</w:t>
            </w:r>
          </w:p>
        </w:tc>
      </w:tr>
      <w:tr w:rsidR="008F7D7D" w:rsidRPr="008876D3" w14:paraId="244E2AE0" w14:textId="77777777" w:rsidTr="00BF0601">
        <w:tc>
          <w:tcPr>
            <w:tcW w:w="659" w:type="dxa"/>
          </w:tcPr>
          <w:p w14:paraId="551AB249" w14:textId="484350B5" w:rsidR="008F7D7D" w:rsidRDefault="00CA4E7D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4</w:t>
            </w:r>
          </w:p>
        </w:tc>
        <w:tc>
          <w:tcPr>
            <w:tcW w:w="5814" w:type="dxa"/>
          </w:tcPr>
          <w:p w14:paraId="7C3677F4" w14:textId="28111C05" w:rsidR="008F7D7D" w:rsidRDefault="008F7D7D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 w:rsidRPr="008876D3">
              <w:rPr>
                <w:rFonts w:cs="Arial"/>
                <w:b/>
                <w:bCs/>
                <w:sz w:val="22"/>
              </w:rPr>
              <w:t>Add Minutes of Meeting to website</w:t>
            </w:r>
            <w:r>
              <w:rPr>
                <w:rFonts w:cs="Arial"/>
                <w:b/>
                <w:bCs/>
                <w:sz w:val="22"/>
              </w:rPr>
              <w:t>. Keith Richardson has agreed to continue looking after the website.</w:t>
            </w:r>
            <w:r w:rsidR="00FA60A4">
              <w:rPr>
                <w:rFonts w:cs="Arial"/>
                <w:b/>
                <w:bCs/>
                <w:sz w:val="22"/>
              </w:rPr>
              <w:t xml:space="preserve"> This activity has not happened .The Secretary has being emailing the MOM to Keith but they have not been added to the Website.</w:t>
            </w:r>
          </w:p>
          <w:p w14:paraId="2431A43D" w14:textId="77777777" w:rsidR="00FA60A4" w:rsidRPr="008876D3" w:rsidRDefault="00FA60A4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It was a greed that a new more modern website is </w:t>
            </w:r>
            <w:proofErr w:type="spellStart"/>
            <w:proofErr w:type="gramStart"/>
            <w:r>
              <w:rPr>
                <w:rFonts w:cs="Arial"/>
                <w:b/>
                <w:bCs/>
                <w:sz w:val="22"/>
              </w:rPr>
              <w:lastRenderedPageBreak/>
              <w:t>required.S</w:t>
            </w:r>
            <w:proofErr w:type="spellEnd"/>
            <w:proofErr w:type="gramEnd"/>
            <w:r>
              <w:rPr>
                <w:rFonts w:cs="Arial"/>
                <w:b/>
                <w:bCs/>
                <w:sz w:val="22"/>
              </w:rPr>
              <w:t xml:space="preserve"> love agreed to do this and we need to establish if the current free host website is fit for our requirements.</w:t>
            </w:r>
          </w:p>
        </w:tc>
        <w:tc>
          <w:tcPr>
            <w:tcW w:w="1233" w:type="dxa"/>
          </w:tcPr>
          <w:p w14:paraId="50A4B8E3" w14:textId="1340E8B1" w:rsidR="008F7D7D" w:rsidRPr="008876D3" w:rsidRDefault="00FA60A4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lastRenderedPageBreak/>
              <w:t>SL</w:t>
            </w:r>
          </w:p>
        </w:tc>
        <w:tc>
          <w:tcPr>
            <w:tcW w:w="1474" w:type="dxa"/>
          </w:tcPr>
          <w:p w14:paraId="5A55B002" w14:textId="561CDF97" w:rsidR="008F7D7D" w:rsidRPr="008876D3" w:rsidRDefault="005E570F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TBA</w:t>
            </w:r>
          </w:p>
        </w:tc>
      </w:tr>
      <w:tr w:rsidR="008F7D7D" w:rsidRPr="008876D3" w14:paraId="1E08290A" w14:textId="77777777" w:rsidTr="00BF0601">
        <w:tc>
          <w:tcPr>
            <w:tcW w:w="659" w:type="dxa"/>
          </w:tcPr>
          <w:p w14:paraId="65CF874C" w14:textId="09A7F9F1" w:rsidR="008F7D7D" w:rsidRDefault="00CA4E7D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5814" w:type="dxa"/>
          </w:tcPr>
          <w:p w14:paraId="65866A17" w14:textId="1D8476CF" w:rsidR="008F7D7D" w:rsidRPr="008876D3" w:rsidRDefault="008F7D7D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 w:rsidRPr="008876D3">
              <w:rPr>
                <w:rFonts w:cs="Arial"/>
                <w:b/>
                <w:bCs/>
                <w:sz w:val="22"/>
              </w:rPr>
              <w:t>Caravan and Camping Planning Application</w:t>
            </w:r>
            <w:r>
              <w:rPr>
                <w:rFonts w:cs="Arial"/>
                <w:b/>
                <w:bCs/>
                <w:sz w:val="22"/>
              </w:rPr>
              <w:t>.70% compl</w:t>
            </w:r>
            <w:r w:rsidR="00AC1D84">
              <w:rPr>
                <w:rFonts w:cs="Arial"/>
                <w:b/>
                <w:bCs/>
                <w:sz w:val="22"/>
              </w:rPr>
              <w:t xml:space="preserve">ete To be reviewed in the </w:t>
            </w:r>
            <w:r w:rsidR="00A64A4F">
              <w:rPr>
                <w:rFonts w:cs="Arial"/>
                <w:b/>
                <w:bCs/>
                <w:sz w:val="22"/>
              </w:rPr>
              <w:t>winter. Committee</w:t>
            </w:r>
            <w:r>
              <w:rPr>
                <w:rFonts w:cs="Arial"/>
                <w:b/>
                <w:bCs/>
                <w:sz w:val="22"/>
              </w:rPr>
              <w:t xml:space="preserve"> to approve before </w:t>
            </w:r>
            <w:r w:rsidR="003B0567">
              <w:rPr>
                <w:rFonts w:cs="Arial"/>
                <w:b/>
                <w:bCs/>
                <w:sz w:val="22"/>
              </w:rPr>
              <w:t>submission. Need</w:t>
            </w:r>
            <w:r w:rsidR="0058516D">
              <w:rPr>
                <w:rFonts w:cs="Arial"/>
                <w:b/>
                <w:bCs/>
                <w:sz w:val="22"/>
              </w:rPr>
              <w:t xml:space="preserve"> to consider alongside Dark Skies opportunity</w:t>
            </w:r>
          </w:p>
        </w:tc>
        <w:tc>
          <w:tcPr>
            <w:tcW w:w="1233" w:type="dxa"/>
          </w:tcPr>
          <w:p w14:paraId="70A0DB61" w14:textId="77777777" w:rsidR="008F7D7D" w:rsidRPr="008876D3" w:rsidRDefault="008F7D7D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 w:rsidRPr="008876D3">
              <w:rPr>
                <w:rFonts w:cs="Arial"/>
                <w:b/>
                <w:bCs/>
                <w:sz w:val="22"/>
              </w:rPr>
              <w:t>AD</w:t>
            </w:r>
          </w:p>
        </w:tc>
        <w:tc>
          <w:tcPr>
            <w:tcW w:w="1474" w:type="dxa"/>
          </w:tcPr>
          <w:p w14:paraId="660D0F13" w14:textId="38FE4C3D" w:rsidR="008F7D7D" w:rsidRPr="008876D3" w:rsidRDefault="005E570F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On Hold</w:t>
            </w:r>
          </w:p>
        </w:tc>
      </w:tr>
      <w:tr w:rsidR="008F7D7D" w14:paraId="7D55EDC8" w14:textId="77777777" w:rsidTr="00BF0601">
        <w:tc>
          <w:tcPr>
            <w:tcW w:w="659" w:type="dxa"/>
          </w:tcPr>
          <w:p w14:paraId="3A1B3601" w14:textId="1A3F43F1" w:rsidR="008F7D7D" w:rsidRDefault="00CA4E7D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6</w:t>
            </w:r>
          </w:p>
        </w:tc>
        <w:tc>
          <w:tcPr>
            <w:tcW w:w="5814" w:type="dxa"/>
          </w:tcPr>
          <w:p w14:paraId="2AD40E74" w14:textId="7FAF79CB" w:rsidR="005E570F" w:rsidRDefault="00166BF1" w:rsidP="005E570F">
            <w:pPr>
              <w:pStyle w:val="NormalWeb"/>
              <w:spacing w:before="120"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Clubhouse </w:t>
            </w:r>
          </w:p>
          <w:p w14:paraId="40F3A83E" w14:textId="39AA2E28" w:rsidR="008F7D7D" w:rsidRDefault="005E570F" w:rsidP="00A22929">
            <w:pPr>
              <w:pStyle w:val="NormalWeb"/>
              <w:spacing w:before="120"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Costs and design options to be considered for a new bar and new floor covering </w:t>
            </w:r>
            <w:r w:rsidR="001A0D75">
              <w:rPr>
                <w:rFonts w:cs="Arial"/>
                <w:b/>
                <w:bCs/>
                <w:sz w:val="22"/>
              </w:rPr>
              <w:t xml:space="preserve">the area </w:t>
            </w:r>
            <w:r>
              <w:rPr>
                <w:rFonts w:cs="Arial"/>
                <w:b/>
                <w:bCs/>
                <w:sz w:val="22"/>
              </w:rPr>
              <w:t>behind the bar</w:t>
            </w:r>
            <w:r w:rsidR="001A0D75">
              <w:rPr>
                <w:rFonts w:cs="Arial"/>
                <w:b/>
                <w:bCs/>
                <w:sz w:val="22"/>
              </w:rPr>
              <w:t xml:space="preserve"> and storeroom.</w:t>
            </w:r>
          </w:p>
        </w:tc>
        <w:tc>
          <w:tcPr>
            <w:tcW w:w="1233" w:type="dxa"/>
          </w:tcPr>
          <w:p w14:paraId="51F25213" w14:textId="01588BFE" w:rsidR="008F7D7D" w:rsidRDefault="008F7D7D" w:rsidP="005E570F">
            <w:pPr>
              <w:pStyle w:val="NormalWeb"/>
              <w:spacing w:before="120" w:after="0"/>
              <w:rPr>
                <w:rFonts w:cs="Arial"/>
                <w:b/>
                <w:bCs/>
                <w:sz w:val="22"/>
              </w:rPr>
            </w:pPr>
          </w:p>
          <w:p w14:paraId="5E8A313B" w14:textId="58439431" w:rsidR="005E570F" w:rsidRDefault="005E570F" w:rsidP="005E570F">
            <w:pPr>
              <w:pStyle w:val="NormalWeb"/>
              <w:spacing w:before="120"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CB/AD</w:t>
            </w:r>
          </w:p>
        </w:tc>
        <w:tc>
          <w:tcPr>
            <w:tcW w:w="1474" w:type="dxa"/>
          </w:tcPr>
          <w:p w14:paraId="313C2C9A" w14:textId="09E06A3E" w:rsidR="005E570F" w:rsidRDefault="005E570F" w:rsidP="005E570F">
            <w:pPr>
              <w:pStyle w:val="NormalWeb"/>
              <w:spacing w:before="120" w:after="0"/>
              <w:rPr>
                <w:rFonts w:cs="Arial"/>
                <w:b/>
                <w:bCs/>
                <w:sz w:val="22"/>
              </w:rPr>
            </w:pPr>
          </w:p>
          <w:p w14:paraId="768F950C" w14:textId="6C87DB3F" w:rsidR="005E570F" w:rsidRDefault="005E570F" w:rsidP="005E570F">
            <w:pPr>
              <w:pStyle w:val="NormalWeb"/>
              <w:spacing w:before="120"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New</w:t>
            </w:r>
          </w:p>
        </w:tc>
      </w:tr>
      <w:tr w:rsidR="008F7D7D" w14:paraId="4558B39F" w14:textId="77777777" w:rsidTr="00BF0601">
        <w:tc>
          <w:tcPr>
            <w:tcW w:w="659" w:type="dxa"/>
          </w:tcPr>
          <w:p w14:paraId="47C2DA8D" w14:textId="08991EB8" w:rsidR="008F7D7D" w:rsidRDefault="00CA4E7D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7</w:t>
            </w:r>
          </w:p>
        </w:tc>
        <w:tc>
          <w:tcPr>
            <w:tcW w:w="5814" w:type="dxa"/>
          </w:tcPr>
          <w:p w14:paraId="60274AA7" w14:textId="746EA779" w:rsidR="008F7D7D" w:rsidRDefault="0058516D" w:rsidP="005E570F">
            <w:pPr>
              <w:pStyle w:val="NormalWeb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Two </w:t>
            </w:r>
            <w:r w:rsidR="005E570F">
              <w:rPr>
                <w:b/>
                <w:sz w:val="22"/>
                <w:szCs w:val="22"/>
              </w:rPr>
              <w:t>Defibrillators installed and working.</w:t>
            </w:r>
            <w:r w:rsidR="00166BF1">
              <w:rPr>
                <w:b/>
                <w:sz w:val="22"/>
                <w:szCs w:val="22"/>
              </w:rPr>
              <w:t xml:space="preserve"> </w:t>
            </w:r>
            <w:r w:rsidR="003B0567">
              <w:rPr>
                <w:b/>
                <w:sz w:val="22"/>
                <w:szCs w:val="22"/>
              </w:rPr>
              <w:t>Training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F6E36">
              <w:rPr>
                <w:b/>
                <w:sz w:val="22"/>
                <w:szCs w:val="22"/>
              </w:rPr>
              <w:t xml:space="preserve">for members </w:t>
            </w:r>
            <w:r w:rsidR="005E570F">
              <w:rPr>
                <w:b/>
                <w:sz w:val="22"/>
                <w:szCs w:val="22"/>
              </w:rPr>
              <w:t>is to be arranged</w:t>
            </w:r>
            <w:r w:rsidR="00166BF1">
              <w:rPr>
                <w:b/>
                <w:sz w:val="22"/>
                <w:szCs w:val="22"/>
              </w:rPr>
              <w:t>.</w:t>
            </w:r>
            <w:r w:rsidR="005E570F">
              <w:rPr>
                <w:b/>
                <w:sz w:val="22"/>
                <w:szCs w:val="22"/>
              </w:rPr>
              <w:t xml:space="preserve"> Trench</w:t>
            </w:r>
            <w:r w:rsidR="00821BFC">
              <w:rPr>
                <w:b/>
                <w:sz w:val="22"/>
                <w:szCs w:val="22"/>
              </w:rPr>
              <w:t>es</w:t>
            </w:r>
            <w:r w:rsidR="005E570F">
              <w:rPr>
                <w:b/>
                <w:sz w:val="22"/>
                <w:szCs w:val="22"/>
              </w:rPr>
              <w:t xml:space="preserve"> have been filled in with stone and cover</w:t>
            </w:r>
            <w:r w:rsidR="00821BFC">
              <w:rPr>
                <w:b/>
                <w:sz w:val="22"/>
                <w:szCs w:val="22"/>
              </w:rPr>
              <w:t>ed</w:t>
            </w:r>
            <w:r w:rsidR="005E570F">
              <w:rPr>
                <w:b/>
                <w:sz w:val="22"/>
                <w:szCs w:val="22"/>
              </w:rPr>
              <w:t xml:space="preserve"> with soil and </w:t>
            </w:r>
            <w:proofErr w:type="spellStart"/>
            <w:proofErr w:type="gramStart"/>
            <w:r w:rsidR="005E570F">
              <w:rPr>
                <w:b/>
                <w:sz w:val="22"/>
                <w:szCs w:val="22"/>
              </w:rPr>
              <w:t>seeded.</w:t>
            </w:r>
            <w:r w:rsidR="00FA60A4">
              <w:rPr>
                <w:b/>
                <w:sz w:val="22"/>
                <w:szCs w:val="22"/>
              </w:rPr>
              <w:t>Training</w:t>
            </w:r>
            <w:proofErr w:type="spellEnd"/>
            <w:proofErr w:type="gramEnd"/>
            <w:r w:rsidR="00FA60A4">
              <w:rPr>
                <w:b/>
                <w:sz w:val="22"/>
                <w:szCs w:val="22"/>
              </w:rPr>
              <w:t xml:space="preserve"> to be arranged by P Richardson.</w:t>
            </w:r>
          </w:p>
          <w:p w14:paraId="19473575" w14:textId="3226E744" w:rsidR="00CA4E7D" w:rsidRPr="00897557" w:rsidRDefault="00CA4E7D" w:rsidP="005E570F">
            <w:pPr>
              <w:pStyle w:val="NormalWeb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</w:tcPr>
          <w:p w14:paraId="4E869C6C" w14:textId="77777777" w:rsidR="008F7D7D" w:rsidRDefault="008F7D7D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DR</w:t>
            </w:r>
            <w:r w:rsidR="005E570F">
              <w:rPr>
                <w:rFonts w:cs="Arial"/>
                <w:b/>
                <w:bCs/>
                <w:sz w:val="22"/>
              </w:rPr>
              <w:t>/AD</w:t>
            </w:r>
          </w:p>
          <w:p w14:paraId="5BDA8200" w14:textId="3274F890" w:rsidR="00CA4E7D" w:rsidRDefault="00CA4E7D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                                       </w:t>
            </w:r>
          </w:p>
        </w:tc>
        <w:tc>
          <w:tcPr>
            <w:tcW w:w="1474" w:type="dxa"/>
          </w:tcPr>
          <w:p w14:paraId="68BA1230" w14:textId="1CAB587E" w:rsidR="008F7D7D" w:rsidRDefault="00FA60A4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Complete</w:t>
            </w:r>
          </w:p>
        </w:tc>
      </w:tr>
      <w:tr w:rsidR="00CB7444" w14:paraId="7997BB5B" w14:textId="77777777" w:rsidTr="00BF0601">
        <w:tc>
          <w:tcPr>
            <w:tcW w:w="659" w:type="dxa"/>
          </w:tcPr>
          <w:p w14:paraId="79AE38B7" w14:textId="1F18A780" w:rsidR="00CB7444" w:rsidRDefault="00CA4E7D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8</w:t>
            </w:r>
          </w:p>
        </w:tc>
        <w:tc>
          <w:tcPr>
            <w:tcW w:w="5814" w:type="dxa"/>
          </w:tcPr>
          <w:p w14:paraId="541BB4A8" w14:textId="77777777" w:rsidR="00CB7444" w:rsidRDefault="00F7731F" w:rsidP="00D14E1A">
            <w:pPr>
              <w:pStyle w:val="NormalWeb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Dark Skies </w:t>
            </w:r>
            <w:r w:rsidR="00D14E1A">
              <w:rPr>
                <w:b/>
                <w:sz w:val="22"/>
                <w:szCs w:val="22"/>
              </w:rPr>
              <w:t>prior to the outbreak of Covid 19 grant applications forms had been submitted and it appeared as though the project would be fully funded to a value of £93k. To fund the construction of a square block construction building with a sliding roof and the purchase and installation of latest telescopic equipment. EDC and Cumbria Tourism were very keen to support the project. All grants have stopped due to Covid. D Hymers is trying to get financial support from private companies</w:t>
            </w:r>
            <w:r w:rsidR="00CA4E7D">
              <w:rPr>
                <w:b/>
                <w:sz w:val="22"/>
                <w:szCs w:val="22"/>
              </w:rPr>
              <w:t xml:space="preserve"> without success. AMGC agreed to purchase a mounting post for the existing telescope at a cost of £600</w:t>
            </w:r>
            <w:r w:rsidR="00FA60A4">
              <w:rPr>
                <w:b/>
                <w:sz w:val="22"/>
                <w:szCs w:val="22"/>
              </w:rPr>
              <w:t>.</w:t>
            </w:r>
          </w:p>
          <w:p w14:paraId="2BC2BB3E" w14:textId="6E255129" w:rsidR="00FA60A4" w:rsidRDefault="00FA60A4" w:rsidP="00D14E1A">
            <w:pPr>
              <w:pStyle w:val="NormalWeb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 Hymer</w:t>
            </w:r>
            <w:r w:rsidR="004E753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is still interested in this project and a possible event may occur in September</w:t>
            </w:r>
          </w:p>
        </w:tc>
        <w:tc>
          <w:tcPr>
            <w:tcW w:w="1233" w:type="dxa"/>
          </w:tcPr>
          <w:p w14:paraId="68960F9D" w14:textId="5FF5334A" w:rsidR="00CB7444" w:rsidRDefault="00870D9B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PP/AD</w:t>
            </w:r>
          </w:p>
        </w:tc>
        <w:tc>
          <w:tcPr>
            <w:tcW w:w="1474" w:type="dxa"/>
          </w:tcPr>
          <w:p w14:paraId="5FE1EEEC" w14:textId="4162BB06" w:rsidR="00CB7444" w:rsidRDefault="003B1E71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Complete</w:t>
            </w:r>
          </w:p>
        </w:tc>
      </w:tr>
      <w:tr w:rsidR="00AD235B" w14:paraId="79A42E02" w14:textId="77777777" w:rsidTr="00BF0601">
        <w:tc>
          <w:tcPr>
            <w:tcW w:w="659" w:type="dxa"/>
          </w:tcPr>
          <w:p w14:paraId="03D9F3C7" w14:textId="45EE79DB" w:rsidR="00AD235B" w:rsidRDefault="00CA4E7D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9</w:t>
            </w:r>
          </w:p>
        </w:tc>
        <w:tc>
          <w:tcPr>
            <w:tcW w:w="5814" w:type="dxa"/>
          </w:tcPr>
          <w:p w14:paraId="5B69D695" w14:textId="1982F698" w:rsidR="00AD235B" w:rsidRDefault="00531FEC" w:rsidP="00D14E1A">
            <w:pPr>
              <w:pStyle w:val="NormalWeb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World Handicap 2020 is a worldwide course rating </w:t>
            </w:r>
            <w:r w:rsidR="007B6563">
              <w:rPr>
                <w:b/>
                <w:sz w:val="22"/>
                <w:szCs w:val="22"/>
              </w:rPr>
              <w:t>system, which</w:t>
            </w:r>
            <w:r>
              <w:rPr>
                <w:b/>
                <w:sz w:val="22"/>
                <w:szCs w:val="22"/>
              </w:rPr>
              <w:t xml:space="preserve"> results in a degree of difficulty rating for each </w:t>
            </w:r>
            <w:r w:rsidR="007B6563">
              <w:rPr>
                <w:b/>
                <w:sz w:val="22"/>
                <w:szCs w:val="22"/>
              </w:rPr>
              <w:t>course, which</w:t>
            </w:r>
            <w:r>
              <w:rPr>
                <w:b/>
                <w:sz w:val="22"/>
                <w:szCs w:val="22"/>
              </w:rPr>
              <w:t xml:space="preserve"> will lead to a handicap adjustment when playing on other </w:t>
            </w:r>
            <w:r w:rsidR="007B6563">
              <w:rPr>
                <w:b/>
                <w:sz w:val="22"/>
                <w:szCs w:val="22"/>
              </w:rPr>
              <w:t>courses. We</w:t>
            </w:r>
            <w:r>
              <w:rPr>
                <w:b/>
                <w:sz w:val="22"/>
                <w:szCs w:val="22"/>
              </w:rPr>
              <w:t xml:space="preserve"> have had the course remeasured by an approved </w:t>
            </w:r>
            <w:r w:rsidR="003E1D5E">
              <w:rPr>
                <w:b/>
                <w:sz w:val="22"/>
                <w:szCs w:val="22"/>
              </w:rPr>
              <w:t xml:space="preserve">company. </w:t>
            </w:r>
            <w:r w:rsidR="003B1E71">
              <w:rPr>
                <w:b/>
                <w:sz w:val="22"/>
                <w:szCs w:val="22"/>
              </w:rPr>
              <w:t xml:space="preserve">We need to appoint a WH </w:t>
            </w:r>
            <w:proofErr w:type="gramStart"/>
            <w:r w:rsidR="003B1E71">
              <w:rPr>
                <w:b/>
                <w:sz w:val="22"/>
                <w:szCs w:val="22"/>
              </w:rPr>
              <w:t xml:space="preserve">expert </w:t>
            </w:r>
            <w:r w:rsidR="00154D61">
              <w:rPr>
                <w:b/>
                <w:sz w:val="22"/>
                <w:szCs w:val="22"/>
              </w:rPr>
              <w:t>.Please</w:t>
            </w:r>
            <w:proofErr w:type="gramEnd"/>
            <w:r w:rsidR="00154D61">
              <w:rPr>
                <w:b/>
                <w:sz w:val="22"/>
                <w:szCs w:val="22"/>
              </w:rPr>
              <w:t xml:space="preserve"> can interested parties contact PP or AD</w:t>
            </w:r>
          </w:p>
        </w:tc>
        <w:tc>
          <w:tcPr>
            <w:tcW w:w="1233" w:type="dxa"/>
          </w:tcPr>
          <w:p w14:paraId="065A024D" w14:textId="2DCEA86D" w:rsidR="00AD235B" w:rsidRDefault="00531FEC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PP/Com</w:t>
            </w:r>
          </w:p>
        </w:tc>
        <w:tc>
          <w:tcPr>
            <w:tcW w:w="1474" w:type="dxa"/>
          </w:tcPr>
          <w:p w14:paraId="4616F43A" w14:textId="02E4728F" w:rsidR="00AD235B" w:rsidRDefault="00D14E1A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Ongoing</w:t>
            </w:r>
          </w:p>
        </w:tc>
      </w:tr>
      <w:tr w:rsidR="00531FEC" w14:paraId="3176F6C3" w14:textId="77777777" w:rsidTr="00BF0601">
        <w:tc>
          <w:tcPr>
            <w:tcW w:w="659" w:type="dxa"/>
          </w:tcPr>
          <w:p w14:paraId="6A8EEE7A" w14:textId="09C1E18F" w:rsidR="00531FEC" w:rsidRDefault="00CA4E7D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10</w:t>
            </w:r>
          </w:p>
        </w:tc>
        <w:tc>
          <w:tcPr>
            <w:tcW w:w="5814" w:type="dxa"/>
          </w:tcPr>
          <w:p w14:paraId="085FA1E7" w14:textId="367F82C0" w:rsidR="00531FEC" w:rsidRDefault="007B6563" w:rsidP="005A561E">
            <w:pPr>
              <w:pStyle w:val="NormalWeb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Grievance</w:t>
            </w:r>
            <w:r w:rsidR="00531FEC">
              <w:rPr>
                <w:b/>
                <w:sz w:val="22"/>
                <w:szCs w:val="22"/>
              </w:rPr>
              <w:t xml:space="preserve"> procedure to be displayed on noticeboard and added to website</w:t>
            </w:r>
            <w:r w:rsidR="00CA4E7D">
              <w:rPr>
                <w:b/>
                <w:sz w:val="22"/>
                <w:szCs w:val="22"/>
              </w:rPr>
              <w:t xml:space="preserve"> and email to members.</w:t>
            </w:r>
            <w:r w:rsidR="003B1E71">
              <w:rPr>
                <w:b/>
                <w:sz w:val="22"/>
                <w:szCs w:val="22"/>
              </w:rPr>
              <w:t xml:space="preserve"> Document complete and on display and to be added to website.</w:t>
            </w:r>
          </w:p>
        </w:tc>
        <w:tc>
          <w:tcPr>
            <w:tcW w:w="1233" w:type="dxa"/>
          </w:tcPr>
          <w:p w14:paraId="57D2DDC1" w14:textId="1F1A1786" w:rsidR="00531FEC" w:rsidRDefault="00531FEC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AD</w:t>
            </w:r>
          </w:p>
        </w:tc>
        <w:tc>
          <w:tcPr>
            <w:tcW w:w="1474" w:type="dxa"/>
          </w:tcPr>
          <w:p w14:paraId="4F920FDA" w14:textId="7E84C15B" w:rsidR="00531FEC" w:rsidRDefault="00BF0601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Complete</w:t>
            </w:r>
          </w:p>
        </w:tc>
      </w:tr>
      <w:tr w:rsidR="00A538FE" w14:paraId="383C2A82" w14:textId="77777777" w:rsidTr="00BF0601">
        <w:tc>
          <w:tcPr>
            <w:tcW w:w="659" w:type="dxa"/>
          </w:tcPr>
          <w:p w14:paraId="654DFDD0" w14:textId="33C56180" w:rsidR="00A538FE" w:rsidRDefault="00CA4E7D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11</w:t>
            </w:r>
          </w:p>
        </w:tc>
        <w:tc>
          <w:tcPr>
            <w:tcW w:w="5814" w:type="dxa"/>
          </w:tcPr>
          <w:p w14:paraId="27AE9B40" w14:textId="5905B6A4" w:rsidR="00A538FE" w:rsidRDefault="00A538FE" w:rsidP="00A538FE">
            <w:pPr>
              <w:pStyle w:val="NormalWeb"/>
              <w:spacing w:before="12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Affiliation membership (Second Club membership)</w:t>
            </w:r>
          </w:p>
          <w:p w14:paraId="45FACDC9" w14:textId="77777777" w:rsidR="00A538FE" w:rsidRDefault="00A538FE" w:rsidP="00A538FE">
            <w:pPr>
              <w:pStyle w:val="NormalWeb"/>
              <w:spacing w:before="12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 an attempt to attract members from other clubs the committee agreed to offer </w:t>
            </w:r>
            <w:proofErr w:type="gramStart"/>
            <w:r>
              <w:rPr>
                <w:b/>
                <w:sz w:val="22"/>
                <w:szCs w:val="22"/>
              </w:rPr>
              <w:t>a</w:t>
            </w:r>
            <w:proofErr w:type="gramEnd"/>
            <w:r>
              <w:rPr>
                <w:b/>
                <w:sz w:val="22"/>
                <w:szCs w:val="22"/>
              </w:rPr>
              <w:t xml:space="preserve"> Affiliation Membership for £150 for this </w:t>
            </w:r>
            <w:r w:rsidR="003E1D5E">
              <w:rPr>
                <w:b/>
                <w:sz w:val="22"/>
                <w:szCs w:val="22"/>
              </w:rPr>
              <w:t>season, which</w:t>
            </w:r>
            <w:r>
              <w:rPr>
                <w:b/>
                <w:sz w:val="22"/>
                <w:szCs w:val="22"/>
              </w:rPr>
              <w:t xml:space="preserve"> entitles the person to the same rights as a Full member. Advertise on </w:t>
            </w:r>
            <w:r w:rsidR="003E1D5E">
              <w:rPr>
                <w:b/>
                <w:sz w:val="22"/>
                <w:szCs w:val="22"/>
              </w:rPr>
              <w:t>Noticeboard, Facebook</w:t>
            </w:r>
            <w:r>
              <w:rPr>
                <w:b/>
                <w:sz w:val="22"/>
                <w:szCs w:val="22"/>
              </w:rPr>
              <w:t xml:space="preserve"> and Website</w:t>
            </w:r>
          </w:p>
          <w:p w14:paraId="7C0EF9DD" w14:textId="41B574B5" w:rsidR="00BF0601" w:rsidRDefault="00BF0601" w:rsidP="00A538FE">
            <w:pPr>
              <w:pStyle w:val="NormalWeb"/>
              <w:spacing w:before="12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we want to proceed with this?</w:t>
            </w:r>
          </w:p>
        </w:tc>
        <w:tc>
          <w:tcPr>
            <w:tcW w:w="1233" w:type="dxa"/>
          </w:tcPr>
          <w:p w14:paraId="6594834D" w14:textId="7CA9B228" w:rsidR="00A538FE" w:rsidRDefault="00A538FE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AD</w:t>
            </w:r>
          </w:p>
        </w:tc>
        <w:tc>
          <w:tcPr>
            <w:tcW w:w="1474" w:type="dxa"/>
          </w:tcPr>
          <w:p w14:paraId="0D7E1018" w14:textId="363A4D95" w:rsidR="00A538FE" w:rsidRDefault="00CA4E7D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Add to agenda of AGM</w:t>
            </w:r>
          </w:p>
        </w:tc>
      </w:tr>
      <w:tr w:rsidR="003D1413" w14:paraId="26F38147" w14:textId="77777777" w:rsidTr="00BF0601">
        <w:tc>
          <w:tcPr>
            <w:tcW w:w="659" w:type="dxa"/>
          </w:tcPr>
          <w:p w14:paraId="2CC2082C" w14:textId="10E1B404" w:rsidR="003D1413" w:rsidRDefault="00BF0601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12</w:t>
            </w:r>
          </w:p>
        </w:tc>
        <w:tc>
          <w:tcPr>
            <w:tcW w:w="5814" w:type="dxa"/>
          </w:tcPr>
          <w:p w14:paraId="2AC0588D" w14:textId="05059FF0" w:rsidR="003D1413" w:rsidRDefault="003D1413" w:rsidP="00A538FE">
            <w:pPr>
              <w:pStyle w:val="NormalWeb"/>
              <w:spacing w:before="12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Clubhouse Visitor book require for Covid compliance.</w:t>
            </w:r>
          </w:p>
        </w:tc>
        <w:tc>
          <w:tcPr>
            <w:tcW w:w="1233" w:type="dxa"/>
          </w:tcPr>
          <w:p w14:paraId="3011E786" w14:textId="43D57B3A" w:rsidR="003D1413" w:rsidRDefault="003D1413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PP</w:t>
            </w:r>
          </w:p>
        </w:tc>
        <w:tc>
          <w:tcPr>
            <w:tcW w:w="1474" w:type="dxa"/>
          </w:tcPr>
          <w:p w14:paraId="39EBD267" w14:textId="520B18A0" w:rsidR="003D1413" w:rsidRDefault="00BF0601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Complete </w:t>
            </w:r>
          </w:p>
        </w:tc>
      </w:tr>
      <w:tr w:rsidR="00CA2C5A" w14:paraId="4A4ABC5F" w14:textId="77777777" w:rsidTr="00BF0601">
        <w:tc>
          <w:tcPr>
            <w:tcW w:w="659" w:type="dxa"/>
          </w:tcPr>
          <w:p w14:paraId="6F68513D" w14:textId="302974C9" w:rsidR="00CA2C5A" w:rsidRDefault="00CA2C5A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14</w:t>
            </w:r>
          </w:p>
        </w:tc>
        <w:tc>
          <w:tcPr>
            <w:tcW w:w="5814" w:type="dxa"/>
          </w:tcPr>
          <w:p w14:paraId="100190B1" w14:textId="2A2DE70C" w:rsidR="00CA2C5A" w:rsidRDefault="006746CB" w:rsidP="00A538FE">
            <w:pPr>
              <w:pStyle w:val="NormalWeb"/>
              <w:spacing w:before="12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Mr &amp; Mrs Peace Low </w:t>
            </w:r>
            <w:proofErr w:type="gramStart"/>
            <w:r>
              <w:rPr>
                <w:b/>
                <w:sz w:val="22"/>
                <w:szCs w:val="22"/>
              </w:rPr>
              <w:t>Flatt .Following</w:t>
            </w:r>
            <w:proofErr w:type="gramEnd"/>
            <w:r>
              <w:rPr>
                <w:b/>
                <w:sz w:val="22"/>
                <w:szCs w:val="22"/>
              </w:rPr>
              <w:t xml:space="preserve"> the incident on 210421 a meeting was held at Low Flatt with PP and AD.AD has responded to the </w:t>
            </w:r>
            <w:proofErr w:type="spellStart"/>
            <w:r>
              <w:rPr>
                <w:b/>
                <w:sz w:val="22"/>
                <w:szCs w:val="22"/>
              </w:rPr>
              <w:t>Peases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letter.Signage</w:t>
            </w:r>
            <w:proofErr w:type="spellEnd"/>
            <w:r>
              <w:rPr>
                <w:b/>
                <w:sz w:val="22"/>
                <w:szCs w:val="22"/>
              </w:rPr>
              <w:t xml:space="preserve"> for the 4</w:t>
            </w:r>
            <w:r w:rsidRPr="006746CB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and 11</w:t>
            </w:r>
            <w:r w:rsidRPr="006746CB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tee to be acquired and out of bound m</w:t>
            </w:r>
            <w:r w:rsidR="00753BB5">
              <w:rPr>
                <w:b/>
                <w:sz w:val="22"/>
                <w:szCs w:val="22"/>
              </w:rPr>
              <w:t>arkers to be placed around their</w:t>
            </w:r>
            <w:r>
              <w:rPr>
                <w:b/>
                <w:sz w:val="22"/>
                <w:szCs w:val="22"/>
              </w:rPr>
              <w:t xml:space="preserve"> boundary</w:t>
            </w:r>
            <w:r w:rsidR="00753BB5">
              <w:rPr>
                <w:b/>
                <w:sz w:val="22"/>
                <w:szCs w:val="22"/>
              </w:rPr>
              <w:t xml:space="preserve">. Additional trees to be </w:t>
            </w:r>
            <w:r w:rsidR="00753BB5">
              <w:rPr>
                <w:b/>
                <w:sz w:val="22"/>
                <w:szCs w:val="22"/>
              </w:rPr>
              <w:lastRenderedPageBreak/>
              <w:t>planted to give additional screening.</w:t>
            </w:r>
          </w:p>
        </w:tc>
        <w:tc>
          <w:tcPr>
            <w:tcW w:w="1233" w:type="dxa"/>
          </w:tcPr>
          <w:p w14:paraId="27188FC6" w14:textId="7B43B6EF" w:rsidR="00CA2C5A" w:rsidRDefault="006746CB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lastRenderedPageBreak/>
              <w:t>AD/PP</w:t>
            </w:r>
          </w:p>
        </w:tc>
        <w:tc>
          <w:tcPr>
            <w:tcW w:w="1474" w:type="dxa"/>
          </w:tcPr>
          <w:p w14:paraId="74505E9E" w14:textId="46AE9B73" w:rsidR="00CA2C5A" w:rsidRDefault="006746CB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ongoing</w:t>
            </w:r>
          </w:p>
        </w:tc>
      </w:tr>
      <w:tr w:rsidR="00CF0A32" w14:paraId="7A32A4D2" w14:textId="77777777" w:rsidTr="00BF0601">
        <w:tc>
          <w:tcPr>
            <w:tcW w:w="659" w:type="dxa"/>
          </w:tcPr>
          <w:p w14:paraId="0C20914F" w14:textId="03EA0F7E" w:rsidR="00CF0A32" w:rsidRDefault="00CF0A32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15</w:t>
            </w:r>
          </w:p>
        </w:tc>
        <w:tc>
          <w:tcPr>
            <w:tcW w:w="5814" w:type="dxa"/>
          </w:tcPr>
          <w:p w14:paraId="58733048" w14:textId="54D1CB6D" w:rsidR="00CF0A32" w:rsidRDefault="006746CB" w:rsidP="00A538FE">
            <w:pPr>
              <w:pStyle w:val="NormalWeb"/>
              <w:spacing w:before="12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 of Bounds on RH side of the ditch on the 1</w:t>
            </w:r>
            <w:r w:rsidRPr="006746CB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and 10</w:t>
            </w:r>
            <w:r w:rsidRPr="006746CB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>.It was agreed to acquire signage and to place white stakes a long the side of the drainage ditch between the 1</w:t>
            </w:r>
            <w:r w:rsidRPr="006746CB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and 8</w:t>
            </w:r>
            <w:r w:rsidRPr="006746CB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holes. Aft</w:t>
            </w:r>
          </w:p>
        </w:tc>
        <w:tc>
          <w:tcPr>
            <w:tcW w:w="1233" w:type="dxa"/>
          </w:tcPr>
          <w:p w14:paraId="561016EB" w14:textId="36D6CD4D" w:rsidR="00CF0A32" w:rsidRDefault="00CF0A32" w:rsidP="00CF0A32">
            <w:pPr>
              <w:pStyle w:val="NormalWeb"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AD</w:t>
            </w:r>
          </w:p>
        </w:tc>
        <w:tc>
          <w:tcPr>
            <w:tcW w:w="1474" w:type="dxa"/>
          </w:tcPr>
          <w:p w14:paraId="424C0A44" w14:textId="2814492B" w:rsidR="00CF0A32" w:rsidRDefault="006746CB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Ongoing</w:t>
            </w:r>
          </w:p>
        </w:tc>
      </w:tr>
      <w:tr w:rsidR="003B1E71" w14:paraId="0989F44E" w14:textId="77777777" w:rsidTr="00BF0601">
        <w:tc>
          <w:tcPr>
            <w:tcW w:w="659" w:type="dxa"/>
          </w:tcPr>
          <w:p w14:paraId="24574640" w14:textId="0C6E1AEC" w:rsidR="003B1E71" w:rsidRDefault="003B1E71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16</w:t>
            </w:r>
          </w:p>
        </w:tc>
        <w:tc>
          <w:tcPr>
            <w:tcW w:w="5814" w:type="dxa"/>
          </w:tcPr>
          <w:p w14:paraId="432EDB1E" w14:textId="02BDC128" w:rsidR="003B1E71" w:rsidRDefault="003B1E71" w:rsidP="00A538FE">
            <w:pPr>
              <w:pStyle w:val="NormalWeb"/>
              <w:spacing w:before="12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 to be displayed advising Social membership available</w:t>
            </w:r>
            <w:r w:rsidR="00BF0601">
              <w:rPr>
                <w:b/>
                <w:sz w:val="22"/>
                <w:szCs w:val="22"/>
              </w:rPr>
              <w:t xml:space="preserve"> £</w:t>
            </w:r>
            <w:proofErr w:type="gramStart"/>
            <w:r w:rsidR="00BF0601">
              <w:rPr>
                <w:b/>
                <w:sz w:val="22"/>
                <w:szCs w:val="22"/>
              </w:rPr>
              <w:t>5 .Need</w:t>
            </w:r>
            <w:proofErr w:type="gramEnd"/>
            <w:r w:rsidR="00BF0601">
              <w:rPr>
                <w:b/>
                <w:sz w:val="22"/>
                <w:szCs w:val="22"/>
              </w:rPr>
              <w:t xml:space="preserve"> to establish if we can apply a non member price list.</w:t>
            </w:r>
          </w:p>
        </w:tc>
        <w:tc>
          <w:tcPr>
            <w:tcW w:w="1233" w:type="dxa"/>
          </w:tcPr>
          <w:p w14:paraId="7798EDE1" w14:textId="1050B94F" w:rsidR="003B1E71" w:rsidRDefault="003B1E71" w:rsidP="00CF0A32">
            <w:pPr>
              <w:pStyle w:val="NormalWeb"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AD</w:t>
            </w:r>
          </w:p>
        </w:tc>
        <w:tc>
          <w:tcPr>
            <w:tcW w:w="1474" w:type="dxa"/>
          </w:tcPr>
          <w:p w14:paraId="40EAC4BA" w14:textId="79D08665" w:rsidR="003B1E71" w:rsidRDefault="006746CB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Ongoing</w:t>
            </w:r>
          </w:p>
        </w:tc>
      </w:tr>
      <w:tr w:rsidR="007211C5" w14:paraId="5F54EDD0" w14:textId="77777777" w:rsidTr="00BF0601">
        <w:tc>
          <w:tcPr>
            <w:tcW w:w="659" w:type="dxa"/>
          </w:tcPr>
          <w:p w14:paraId="54DBF39C" w14:textId="58342598" w:rsidR="007211C5" w:rsidRDefault="007211C5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17</w:t>
            </w:r>
          </w:p>
        </w:tc>
        <w:tc>
          <w:tcPr>
            <w:tcW w:w="5814" w:type="dxa"/>
          </w:tcPr>
          <w:p w14:paraId="151D8868" w14:textId="46BF3AD7" w:rsidR="007211C5" w:rsidRDefault="0049079D" w:rsidP="00A538FE">
            <w:pPr>
              <w:pStyle w:val="NormalWeb"/>
              <w:spacing w:before="12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Ladies have requested that a screened toilet area is constructed amongst the tees on the LH side of the short 4</w:t>
            </w:r>
            <w:r w:rsidRPr="0049079D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tee.</w:t>
            </w:r>
          </w:p>
        </w:tc>
        <w:tc>
          <w:tcPr>
            <w:tcW w:w="1233" w:type="dxa"/>
          </w:tcPr>
          <w:p w14:paraId="2906C45E" w14:textId="28FD69EE" w:rsidR="007211C5" w:rsidRDefault="007211C5" w:rsidP="00CF0A32">
            <w:pPr>
              <w:pStyle w:val="NormalWeb"/>
              <w:spacing w:after="0"/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74" w:type="dxa"/>
          </w:tcPr>
          <w:p w14:paraId="03A801AD" w14:textId="28E8BF22" w:rsidR="007211C5" w:rsidRDefault="007211C5" w:rsidP="005A561E">
            <w:pPr>
              <w:pStyle w:val="NormalWeb"/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Ongoing</w:t>
            </w:r>
          </w:p>
        </w:tc>
      </w:tr>
    </w:tbl>
    <w:p w14:paraId="0C6FD3D2" w14:textId="7086AF4D" w:rsidR="00AD2F62" w:rsidRDefault="00AD2F62" w:rsidP="00AD2F62">
      <w:pPr>
        <w:pStyle w:val="NormalWeb"/>
        <w:spacing w:after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2. Treasurers Report</w:t>
      </w:r>
    </w:p>
    <w:p w14:paraId="2EEE2D8A" w14:textId="3E057B05" w:rsidR="00753BB5" w:rsidRDefault="00AF6C2E" w:rsidP="00753BB5">
      <w:pPr>
        <w:pStyle w:val="NormalWeb"/>
        <w:spacing w:after="0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2.1 </w:t>
      </w:r>
      <w:r w:rsidR="00753BB5">
        <w:rPr>
          <w:rFonts w:cs="Arial"/>
          <w:bCs/>
          <w:sz w:val="22"/>
        </w:rPr>
        <w:t>Treasurer to apply for additional Covid Restart grant which we think will be an additional £7k.</w:t>
      </w:r>
    </w:p>
    <w:p w14:paraId="0255E000" w14:textId="0BFEF71E" w:rsidR="00753BB5" w:rsidRDefault="00753BB5" w:rsidP="00753BB5">
      <w:pPr>
        <w:pStyle w:val="NormalWeb"/>
        <w:spacing w:after="0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cs="Arial"/>
          <w:bCs/>
          <w:sz w:val="22"/>
        </w:rPr>
        <w:t>The total value of Covid grants will be over £30k.</w:t>
      </w:r>
    </w:p>
    <w:p w14:paraId="6CF55505" w14:textId="77777777" w:rsidR="00530CB9" w:rsidRDefault="00530CB9" w:rsidP="00154D61">
      <w:pPr>
        <w:suppressAutoHyphens w:val="0"/>
        <w:rPr>
          <w:rFonts w:ascii="Arial" w:hAnsi="Arial" w:cs="Arial"/>
          <w:color w:val="000000"/>
          <w:sz w:val="18"/>
          <w:szCs w:val="18"/>
          <w:lang w:eastAsia="en-US"/>
        </w:rPr>
      </w:pPr>
    </w:p>
    <w:p w14:paraId="391DD6A9" w14:textId="7708C547" w:rsidR="00AD2F62" w:rsidRDefault="00154D61" w:rsidP="00AD2F62">
      <w:pPr>
        <w:pStyle w:val="NormalWeb"/>
        <w:spacing w:after="0"/>
        <w:rPr>
          <w:rFonts w:cs="Arial"/>
          <w:sz w:val="22"/>
        </w:rPr>
      </w:pPr>
      <w:r>
        <w:rPr>
          <w:rFonts w:cs="Arial"/>
          <w:sz w:val="22"/>
        </w:rPr>
        <w:t>2.</w:t>
      </w:r>
      <w:r w:rsidR="00753BB5">
        <w:rPr>
          <w:rFonts w:cs="Arial"/>
          <w:sz w:val="22"/>
        </w:rPr>
        <w:t>2</w:t>
      </w:r>
      <w:r w:rsidR="00646CB5">
        <w:rPr>
          <w:rFonts w:cs="Arial"/>
          <w:sz w:val="22"/>
        </w:rPr>
        <w:tab/>
      </w:r>
      <w:r w:rsidR="00AD2F62">
        <w:rPr>
          <w:rFonts w:cs="Arial"/>
          <w:sz w:val="22"/>
        </w:rPr>
        <w:t xml:space="preserve">Financial Report Treasurer </w:t>
      </w:r>
    </w:p>
    <w:p w14:paraId="285EA03A" w14:textId="73B526DE" w:rsidR="000E5939" w:rsidRPr="00A22929" w:rsidRDefault="00766FF2" w:rsidP="00A94AA4">
      <w:pPr>
        <w:pStyle w:val="NormalWeb"/>
        <w:spacing w:after="0"/>
        <w:rPr>
          <w:sz w:val="22"/>
          <w:szCs w:val="22"/>
        </w:rPr>
      </w:pPr>
      <w:r w:rsidRPr="00C12BB2">
        <w:rPr>
          <w:rFonts w:cs="Arial"/>
          <w:bCs/>
          <w:sz w:val="22"/>
        </w:rPr>
        <w:t>Bank Balance</w:t>
      </w:r>
    </w:p>
    <w:p w14:paraId="2B687CAD" w14:textId="77777777" w:rsidR="008876D3" w:rsidRDefault="008876D3" w:rsidP="00A94AA4">
      <w:pPr>
        <w:pStyle w:val="NormalWeb"/>
        <w:spacing w:after="0"/>
        <w:rPr>
          <w:rFonts w:cs="Arial"/>
        </w:rPr>
        <w:sectPr w:rsidR="008876D3" w:rsidSect="007D5690">
          <w:pgSz w:w="11906" w:h="16838"/>
          <w:pgMar w:top="709" w:right="1440" w:bottom="142" w:left="1440" w:header="708" w:footer="708" w:gutter="0"/>
          <w:cols w:space="708"/>
          <w:docGrid w:linePitch="360"/>
        </w:sectPr>
      </w:pPr>
    </w:p>
    <w:tbl>
      <w:tblPr>
        <w:tblStyle w:val="TableGrid"/>
        <w:tblW w:w="99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6"/>
        <w:gridCol w:w="1417"/>
        <w:gridCol w:w="1417"/>
        <w:gridCol w:w="1417"/>
        <w:gridCol w:w="1417"/>
        <w:gridCol w:w="1417"/>
        <w:gridCol w:w="1417"/>
      </w:tblGrid>
      <w:tr w:rsidR="00BF0601" w:rsidRPr="006F58CE" w14:paraId="4FBCDDB2" w14:textId="183AF4D5" w:rsidTr="00BF0601">
        <w:tc>
          <w:tcPr>
            <w:tcW w:w="1416" w:type="dxa"/>
          </w:tcPr>
          <w:p w14:paraId="5377C3F9" w14:textId="6C5C34B3" w:rsidR="00BF0601" w:rsidRPr="006F58CE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 w:rsidRPr="006F58CE">
              <w:rPr>
                <w:rFonts w:cs="Arial"/>
              </w:rPr>
              <w:t>Account</w:t>
            </w:r>
          </w:p>
        </w:tc>
        <w:tc>
          <w:tcPr>
            <w:tcW w:w="1417" w:type="dxa"/>
          </w:tcPr>
          <w:p w14:paraId="3BB554BF" w14:textId="06571400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08/05/19</w:t>
            </w:r>
          </w:p>
        </w:tc>
        <w:tc>
          <w:tcPr>
            <w:tcW w:w="1417" w:type="dxa"/>
          </w:tcPr>
          <w:p w14:paraId="5164F8B4" w14:textId="3ADE0D9E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31/07/19</w:t>
            </w:r>
          </w:p>
        </w:tc>
        <w:tc>
          <w:tcPr>
            <w:tcW w:w="1417" w:type="dxa"/>
          </w:tcPr>
          <w:p w14:paraId="0393FA6F" w14:textId="04ECCD2C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170620</w:t>
            </w:r>
          </w:p>
        </w:tc>
        <w:tc>
          <w:tcPr>
            <w:tcW w:w="1417" w:type="dxa"/>
          </w:tcPr>
          <w:p w14:paraId="78FBB165" w14:textId="3C54ED2A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26/08/20</w:t>
            </w:r>
          </w:p>
        </w:tc>
        <w:tc>
          <w:tcPr>
            <w:tcW w:w="1417" w:type="dxa"/>
          </w:tcPr>
          <w:p w14:paraId="5ACE2290" w14:textId="78274447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05/01/21</w:t>
            </w:r>
          </w:p>
        </w:tc>
        <w:tc>
          <w:tcPr>
            <w:tcW w:w="1417" w:type="dxa"/>
          </w:tcPr>
          <w:p w14:paraId="28CF5D88" w14:textId="54EC421B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170521</w:t>
            </w:r>
          </w:p>
        </w:tc>
      </w:tr>
      <w:tr w:rsidR="00BF0601" w:rsidRPr="006F58CE" w14:paraId="46F1E64D" w14:textId="3643EF31" w:rsidTr="00BF0601">
        <w:trPr>
          <w:trHeight w:val="628"/>
        </w:trPr>
        <w:tc>
          <w:tcPr>
            <w:tcW w:w="1416" w:type="dxa"/>
          </w:tcPr>
          <w:p w14:paraId="1B91D9EC" w14:textId="77777777" w:rsidR="00BF0601" w:rsidRPr="006F58CE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 w:rsidRPr="006F58CE">
              <w:rPr>
                <w:rFonts w:cs="Arial"/>
              </w:rPr>
              <w:t xml:space="preserve">Community Account </w:t>
            </w:r>
          </w:p>
        </w:tc>
        <w:tc>
          <w:tcPr>
            <w:tcW w:w="1417" w:type="dxa"/>
          </w:tcPr>
          <w:p w14:paraId="0C0F7C4D" w14:textId="55A6EF75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5191.39</w:t>
            </w:r>
          </w:p>
        </w:tc>
        <w:tc>
          <w:tcPr>
            <w:tcW w:w="1417" w:type="dxa"/>
          </w:tcPr>
          <w:p w14:paraId="5FC1EB23" w14:textId="7EF550BC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7458.72</w:t>
            </w:r>
          </w:p>
        </w:tc>
        <w:tc>
          <w:tcPr>
            <w:tcW w:w="1417" w:type="dxa"/>
          </w:tcPr>
          <w:p w14:paraId="661E3F07" w14:textId="0B87D2A0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19589.73</w:t>
            </w:r>
          </w:p>
        </w:tc>
        <w:tc>
          <w:tcPr>
            <w:tcW w:w="1417" w:type="dxa"/>
          </w:tcPr>
          <w:p w14:paraId="7CBEF864" w14:textId="6D4F2D4F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18071.52</w:t>
            </w:r>
          </w:p>
        </w:tc>
        <w:tc>
          <w:tcPr>
            <w:tcW w:w="1417" w:type="dxa"/>
          </w:tcPr>
          <w:p w14:paraId="6EF78E04" w14:textId="15734AF6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14506.31</w:t>
            </w:r>
          </w:p>
        </w:tc>
        <w:tc>
          <w:tcPr>
            <w:tcW w:w="1417" w:type="dxa"/>
          </w:tcPr>
          <w:p w14:paraId="673BFAE6" w14:textId="2F2F53CE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23</w:t>
            </w:r>
            <w:r w:rsidR="006746CB">
              <w:rPr>
                <w:rFonts w:cs="Arial"/>
              </w:rPr>
              <w:t>,</w:t>
            </w:r>
            <w:r>
              <w:rPr>
                <w:rFonts w:cs="Arial"/>
              </w:rPr>
              <w:t>091.73</w:t>
            </w:r>
          </w:p>
        </w:tc>
      </w:tr>
      <w:tr w:rsidR="00BF0601" w:rsidRPr="006F58CE" w14:paraId="6461BA3B" w14:textId="03152A11" w:rsidTr="00BF0601">
        <w:trPr>
          <w:trHeight w:val="641"/>
        </w:trPr>
        <w:tc>
          <w:tcPr>
            <w:tcW w:w="1416" w:type="dxa"/>
          </w:tcPr>
          <w:p w14:paraId="491CE273" w14:textId="77777777" w:rsidR="00BF0601" w:rsidRPr="006F58CE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 w:rsidRPr="006F58CE">
              <w:rPr>
                <w:rFonts w:cs="Arial"/>
              </w:rPr>
              <w:t xml:space="preserve">Savings Account </w:t>
            </w:r>
          </w:p>
        </w:tc>
        <w:tc>
          <w:tcPr>
            <w:tcW w:w="1417" w:type="dxa"/>
          </w:tcPr>
          <w:p w14:paraId="752D63C7" w14:textId="003D42D6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7649.72</w:t>
            </w:r>
          </w:p>
        </w:tc>
        <w:tc>
          <w:tcPr>
            <w:tcW w:w="1417" w:type="dxa"/>
          </w:tcPr>
          <w:p w14:paraId="4E98192C" w14:textId="04631E45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7652.28</w:t>
            </w:r>
          </w:p>
        </w:tc>
        <w:tc>
          <w:tcPr>
            <w:tcW w:w="1417" w:type="dxa"/>
          </w:tcPr>
          <w:p w14:paraId="061DBD48" w14:textId="74A7FC18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7666.35</w:t>
            </w:r>
          </w:p>
        </w:tc>
        <w:tc>
          <w:tcPr>
            <w:tcW w:w="1417" w:type="dxa"/>
          </w:tcPr>
          <w:p w14:paraId="10D98CE2" w14:textId="24042773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7666.48</w:t>
            </w:r>
          </w:p>
        </w:tc>
        <w:tc>
          <w:tcPr>
            <w:tcW w:w="1417" w:type="dxa"/>
          </w:tcPr>
          <w:p w14:paraId="459764AE" w14:textId="030F79E4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7666.81</w:t>
            </w:r>
          </w:p>
        </w:tc>
        <w:tc>
          <w:tcPr>
            <w:tcW w:w="1417" w:type="dxa"/>
          </w:tcPr>
          <w:p w14:paraId="5DFB7FDA" w14:textId="45AEDB41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6746CB">
              <w:rPr>
                <w:rFonts w:cs="Arial"/>
              </w:rPr>
              <w:t>,</w:t>
            </w:r>
            <w:r>
              <w:rPr>
                <w:rFonts w:cs="Arial"/>
              </w:rPr>
              <w:t>667.07</w:t>
            </w:r>
          </w:p>
        </w:tc>
      </w:tr>
      <w:tr w:rsidR="00BF0601" w:rsidRPr="006F58CE" w14:paraId="5FFCEB8B" w14:textId="1464B873" w:rsidTr="00BF0601">
        <w:tc>
          <w:tcPr>
            <w:tcW w:w="1416" w:type="dxa"/>
          </w:tcPr>
          <w:p w14:paraId="14326212" w14:textId="77777777" w:rsidR="00BF0601" w:rsidRPr="006F58CE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 w:rsidRPr="006F58CE">
              <w:rPr>
                <w:rFonts w:cs="Arial"/>
              </w:rPr>
              <w:t xml:space="preserve">Competition Account </w:t>
            </w:r>
          </w:p>
        </w:tc>
        <w:tc>
          <w:tcPr>
            <w:tcW w:w="1417" w:type="dxa"/>
          </w:tcPr>
          <w:p w14:paraId="310787C0" w14:textId="4939AB5D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1359.58</w:t>
            </w:r>
          </w:p>
        </w:tc>
        <w:tc>
          <w:tcPr>
            <w:tcW w:w="1417" w:type="dxa"/>
          </w:tcPr>
          <w:p w14:paraId="7B4A99AA" w14:textId="14DEDDE9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2260.52</w:t>
            </w:r>
          </w:p>
        </w:tc>
        <w:tc>
          <w:tcPr>
            <w:tcW w:w="1417" w:type="dxa"/>
          </w:tcPr>
          <w:p w14:paraId="33BF0ACB" w14:textId="6B7F18DB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2173.78</w:t>
            </w:r>
          </w:p>
        </w:tc>
        <w:tc>
          <w:tcPr>
            <w:tcW w:w="1417" w:type="dxa"/>
          </w:tcPr>
          <w:p w14:paraId="30FDAA15" w14:textId="65CE6343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3112.52</w:t>
            </w:r>
          </w:p>
        </w:tc>
        <w:tc>
          <w:tcPr>
            <w:tcW w:w="1417" w:type="dxa"/>
          </w:tcPr>
          <w:p w14:paraId="41971DFA" w14:textId="03C3CDFD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4005.87</w:t>
            </w:r>
          </w:p>
        </w:tc>
        <w:tc>
          <w:tcPr>
            <w:tcW w:w="1417" w:type="dxa"/>
          </w:tcPr>
          <w:p w14:paraId="7704CD9E" w14:textId="601E2926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6746CB">
              <w:rPr>
                <w:rFonts w:cs="Arial"/>
              </w:rPr>
              <w:t>,</w:t>
            </w:r>
            <w:r>
              <w:rPr>
                <w:rFonts w:cs="Arial"/>
              </w:rPr>
              <w:t>949.96</w:t>
            </w:r>
          </w:p>
        </w:tc>
      </w:tr>
      <w:tr w:rsidR="00BF0601" w:rsidRPr="006F58CE" w14:paraId="05F21150" w14:textId="0E512F4C" w:rsidTr="00BF0601">
        <w:tc>
          <w:tcPr>
            <w:tcW w:w="1416" w:type="dxa"/>
          </w:tcPr>
          <w:p w14:paraId="04E5125C" w14:textId="77777777" w:rsidR="00BF0601" w:rsidRPr="006F58CE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 w:rsidRPr="006F58CE">
              <w:rPr>
                <w:rFonts w:cs="Arial"/>
              </w:rPr>
              <w:t>Bar Account</w:t>
            </w:r>
          </w:p>
        </w:tc>
        <w:tc>
          <w:tcPr>
            <w:tcW w:w="1417" w:type="dxa"/>
          </w:tcPr>
          <w:p w14:paraId="6E19CCE5" w14:textId="446FDB4A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10154.16</w:t>
            </w:r>
          </w:p>
        </w:tc>
        <w:tc>
          <w:tcPr>
            <w:tcW w:w="1417" w:type="dxa"/>
          </w:tcPr>
          <w:p w14:paraId="365AFD19" w14:textId="44F3FD73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10795.64</w:t>
            </w:r>
          </w:p>
        </w:tc>
        <w:tc>
          <w:tcPr>
            <w:tcW w:w="1417" w:type="dxa"/>
          </w:tcPr>
          <w:p w14:paraId="04CB3614" w14:textId="05E97862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6990.97</w:t>
            </w:r>
          </w:p>
        </w:tc>
        <w:tc>
          <w:tcPr>
            <w:tcW w:w="1417" w:type="dxa"/>
          </w:tcPr>
          <w:p w14:paraId="63D3C5FF" w14:textId="255C0451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9215.52</w:t>
            </w:r>
          </w:p>
        </w:tc>
        <w:tc>
          <w:tcPr>
            <w:tcW w:w="1417" w:type="dxa"/>
          </w:tcPr>
          <w:p w14:paraId="25CC6C0B" w14:textId="09C21232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10137.64</w:t>
            </w:r>
          </w:p>
        </w:tc>
        <w:tc>
          <w:tcPr>
            <w:tcW w:w="1417" w:type="dxa"/>
          </w:tcPr>
          <w:p w14:paraId="5B9024B0" w14:textId="001D7D29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6746CB">
              <w:rPr>
                <w:rFonts w:cs="Arial"/>
              </w:rPr>
              <w:t>,</w:t>
            </w:r>
            <w:r>
              <w:rPr>
                <w:rFonts w:cs="Arial"/>
              </w:rPr>
              <w:t>348</w:t>
            </w:r>
          </w:p>
        </w:tc>
      </w:tr>
      <w:tr w:rsidR="00BF0601" w:rsidRPr="006F58CE" w14:paraId="17CC6D44" w14:textId="43DC68FA" w:rsidTr="00BF0601">
        <w:tc>
          <w:tcPr>
            <w:tcW w:w="1416" w:type="dxa"/>
          </w:tcPr>
          <w:p w14:paraId="328EDC0A" w14:textId="77777777" w:rsidR="00BF0601" w:rsidRPr="006F58CE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 w:rsidRPr="006F58CE">
              <w:rPr>
                <w:rFonts w:cs="Arial"/>
              </w:rPr>
              <w:t xml:space="preserve"> To Bank</w:t>
            </w:r>
          </w:p>
        </w:tc>
        <w:tc>
          <w:tcPr>
            <w:tcW w:w="1417" w:type="dxa"/>
          </w:tcPr>
          <w:p w14:paraId="312D0484" w14:textId="123C7935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17" w:type="dxa"/>
          </w:tcPr>
          <w:p w14:paraId="01326CBE" w14:textId="5F4EFB65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135</w:t>
            </w:r>
          </w:p>
        </w:tc>
        <w:tc>
          <w:tcPr>
            <w:tcW w:w="1417" w:type="dxa"/>
          </w:tcPr>
          <w:p w14:paraId="56C31111" w14:textId="77777777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</w:p>
        </w:tc>
        <w:tc>
          <w:tcPr>
            <w:tcW w:w="1417" w:type="dxa"/>
          </w:tcPr>
          <w:p w14:paraId="484F19A3" w14:textId="561E5C79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219</w:t>
            </w:r>
          </w:p>
        </w:tc>
        <w:tc>
          <w:tcPr>
            <w:tcW w:w="1417" w:type="dxa"/>
          </w:tcPr>
          <w:p w14:paraId="4311F7B7" w14:textId="7540C3DF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17" w:type="dxa"/>
          </w:tcPr>
          <w:p w14:paraId="79B40E04" w14:textId="7356676A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F0601" w:rsidRPr="006F58CE" w14:paraId="3F9FB07F" w14:textId="0B8AAF6F" w:rsidTr="00BF0601">
        <w:tc>
          <w:tcPr>
            <w:tcW w:w="1416" w:type="dxa"/>
          </w:tcPr>
          <w:p w14:paraId="18889442" w14:textId="77777777" w:rsidR="00BF0601" w:rsidRPr="00CE0F96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  <w:b/>
              </w:rPr>
            </w:pPr>
            <w:r w:rsidRPr="00CE0F96">
              <w:rPr>
                <w:rFonts w:cs="Arial"/>
                <w:b/>
              </w:rPr>
              <w:t>Total</w:t>
            </w:r>
          </w:p>
        </w:tc>
        <w:tc>
          <w:tcPr>
            <w:tcW w:w="1417" w:type="dxa"/>
          </w:tcPr>
          <w:p w14:paraId="1DBA1227" w14:textId="35029922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24354.86</w:t>
            </w:r>
          </w:p>
        </w:tc>
        <w:tc>
          <w:tcPr>
            <w:tcW w:w="1417" w:type="dxa"/>
          </w:tcPr>
          <w:p w14:paraId="5309D285" w14:textId="740F2AA1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28130.00</w:t>
            </w:r>
          </w:p>
        </w:tc>
        <w:tc>
          <w:tcPr>
            <w:tcW w:w="1417" w:type="dxa"/>
          </w:tcPr>
          <w:p w14:paraId="0DC9233D" w14:textId="68BBED97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36423.00</w:t>
            </w:r>
          </w:p>
        </w:tc>
        <w:tc>
          <w:tcPr>
            <w:tcW w:w="1417" w:type="dxa"/>
          </w:tcPr>
          <w:p w14:paraId="506BD103" w14:textId="0517119A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38666.04</w:t>
            </w:r>
          </w:p>
        </w:tc>
        <w:tc>
          <w:tcPr>
            <w:tcW w:w="1417" w:type="dxa"/>
          </w:tcPr>
          <w:p w14:paraId="2AD63E78" w14:textId="50A72A0A" w:rsidR="00BF0601" w:rsidRDefault="00BF0601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36316.63</w:t>
            </w:r>
          </w:p>
        </w:tc>
        <w:tc>
          <w:tcPr>
            <w:tcW w:w="1417" w:type="dxa"/>
          </w:tcPr>
          <w:p w14:paraId="6278F217" w14:textId="2D910310" w:rsidR="00BF0601" w:rsidRDefault="006746CB" w:rsidP="005A561E">
            <w:pPr>
              <w:pStyle w:val="NormalWeb"/>
              <w:spacing w:after="0"/>
              <w:ind w:left="-1287" w:firstLine="128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44056.76</w:t>
            </w:r>
          </w:p>
        </w:tc>
      </w:tr>
    </w:tbl>
    <w:p w14:paraId="130CFCC4" w14:textId="77777777" w:rsidR="000E5939" w:rsidRDefault="000E5939" w:rsidP="00AD2F62">
      <w:pPr>
        <w:pStyle w:val="NormalWeb"/>
        <w:spacing w:after="0"/>
        <w:rPr>
          <w:rFonts w:cs="Arial"/>
          <w:sz w:val="22"/>
        </w:rPr>
        <w:sectPr w:rsidR="000E5939" w:rsidSect="005A5947">
          <w:type w:val="continuous"/>
          <w:pgSz w:w="11906" w:h="16838"/>
          <w:pgMar w:top="426" w:right="1440" w:bottom="709" w:left="1440" w:header="708" w:footer="708" w:gutter="0"/>
          <w:cols w:space="708"/>
          <w:docGrid w:linePitch="360"/>
        </w:sectPr>
      </w:pPr>
    </w:p>
    <w:p w14:paraId="3B1FE90B" w14:textId="1F587EAF" w:rsidR="00D0050A" w:rsidRDefault="00D0050A" w:rsidP="00A22929">
      <w:pPr>
        <w:pStyle w:val="NormalWeb"/>
        <w:spacing w:before="120" w:after="0"/>
        <w:rPr>
          <w:rFonts w:cs="Arial"/>
          <w:sz w:val="22"/>
        </w:rPr>
      </w:pPr>
    </w:p>
    <w:p w14:paraId="1F5E6930" w14:textId="4512D6CE" w:rsidR="00AE6796" w:rsidRDefault="00646CB5" w:rsidP="00AD2F62">
      <w:pPr>
        <w:pStyle w:val="NormalWeb"/>
        <w:spacing w:after="0"/>
        <w:rPr>
          <w:rFonts w:cs="Arial"/>
          <w:sz w:val="22"/>
        </w:rPr>
      </w:pPr>
      <w:r>
        <w:rPr>
          <w:rFonts w:cs="Arial"/>
          <w:sz w:val="22"/>
        </w:rPr>
        <w:t>2.3</w:t>
      </w:r>
      <w:r w:rsidR="00AE6796">
        <w:rPr>
          <w:rFonts w:cs="Arial"/>
          <w:sz w:val="22"/>
        </w:rPr>
        <w:t xml:space="preserve"> Membership</w:t>
      </w:r>
      <w:r w:rsidR="006A4DDE">
        <w:rPr>
          <w:rFonts w:cs="Arial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1060"/>
        <w:gridCol w:w="1057"/>
        <w:gridCol w:w="1057"/>
        <w:gridCol w:w="1057"/>
        <w:gridCol w:w="1057"/>
        <w:gridCol w:w="980"/>
      </w:tblGrid>
      <w:tr w:rsidR="00A538FE" w14:paraId="4F520EDD" w14:textId="7FF3DFF0" w:rsidTr="00A538FE">
        <w:tc>
          <w:tcPr>
            <w:tcW w:w="2834" w:type="dxa"/>
          </w:tcPr>
          <w:p w14:paraId="77124590" w14:textId="77777777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Membership</w:t>
            </w:r>
          </w:p>
        </w:tc>
        <w:tc>
          <w:tcPr>
            <w:tcW w:w="1085" w:type="dxa"/>
          </w:tcPr>
          <w:p w14:paraId="1303A30C" w14:textId="77777777" w:rsidR="00A538FE" w:rsidRPr="00A538FE" w:rsidRDefault="00A538FE" w:rsidP="00AD2F62">
            <w:pPr>
              <w:pStyle w:val="NormalWeb"/>
              <w:spacing w:after="0"/>
              <w:rPr>
                <w:rFonts w:cs="Arial"/>
                <w:sz w:val="20"/>
                <w:szCs w:val="20"/>
              </w:rPr>
            </w:pPr>
            <w:r w:rsidRPr="00A538FE">
              <w:rPr>
                <w:rFonts w:cs="Arial"/>
                <w:sz w:val="20"/>
                <w:szCs w:val="20"/>
              </w:rPr>
              <w:t>2015-16</w:t>
            </w:r>
          </w:p>
        </w:tc>
        <w:tc>
          <w:tcPr>
            <w:tcW w:w="1081" w:type="dxa"/>
          </w:tcPr>
          <w:p w14:paraId="0D92AF0C" w14:textId="77777777" w:rsidR="00A538FE" w:rsidRPr="00A538FE" w:rsidRDefault="00A538FE" w:rsidP="00AD2F62">
            <w:pPr>
              <w:pStyle w:val="NormalWeb"/>
              <w:spacing w:after="0"/>
              <w:rPr>
                <w:rFonts w:cs="Arial"/>
                <w:sz w:val="20"/>
                <w:szCs w:val="20"/>
              </w:rPr>
            </w:pPr>
            <w:r w:rsidRPr="00A538FE">
              <w:rPr>
                <w:rFonts w:cs="Arial"/>
                <w:sz w:val="20"/>
                <w:szCs w:val="20"/>
              </w:rPr>
              <w:t>2016-17</w:t>
            </w:r>
          </w:p>
        </w:tc>
        <w:tc>
          <w:tcPr>
            <w:tcW w:w="1081" w:type="dxa"/>
          </w:tcPr>
          <w:p w14:paraId="1475C627" w14:textId="332DBF12" w:rsidR="00A538FE" w:rsidRPr="00A538FE" w:rsidRDefault="00A538FE" w:rsidP="00AD2F62">
            <w:pPr>
              <w:pStyle w:val="NormalWeb"/>
              <w:spacing w:after="0"/>
              <w:rPr>
                <w:rFonts w:cs="Arial"/>
                <w:sz w:val="20"/>
                <w:szCs w:val="20"/>
              </w:rPr>
            </w:pPr>
            <w:r w:rsidRPr="00A538FE">
              <w:rPr>
                <w:rFonts w:cs="Arial"/>
                <w:sz w:val="20"/>
                <w:szCs w:val="20"/>
              </w:rPr>
              <w:t>2017-18</w:t>
            </w:r>
          </w:p>
        </w:tc>
        <w:tc>
          <w:tcPr>
            <w:tcW w:w="1081" w:type="dxa"/>
          </w:tcPr>
          <w:p w14:paraId="58F1F5DF" w14:textId="5C48BE29" w:rsidR="00A538FE" w:rsidRPr="00A538FE" w:rsidRDefault="00A538FE" w:rsidP="00AD2F62">
            <w:pPr>
              <w:pStyle w:val="NormalWeb"/>
              <w:spacing w:after="0"/>
              <w:rPr>
                <w:rFonts w:cs="Arial"/>
                <w:sz w:val="20"/>
                <w:szCs w:val="20"/>
              </w:rPr>
            </w:pPr>
            <w:r w:rsidRPr="00A538FE">
              <w:rPr>
                <w:rFonts w:cs="Arial"/>
                <w:sz w:val="20"/>
                <w:szCs w:val="20"/>
              </w:rPr>
              <w:t>2018-19</w:t>
            </w:r>
          </w:p>
        </w:tc>
        <w:tc>
          <w:tcPr>
            <w:tcW w:w="1081" w:type="dxa"/>
          </w:tcPr>
          <w:p w14:paraId="7F7CFA45" w14:textId="61FD1ECB" w:rsidR="00A538FE" w:rsidRPr="00A538FE" w:rsidRDefault="00A538FE" w:rsidP="00AD2F62">
            <w:pPr>
              <w:pStyle w:val="NormalWeb"/>
              <w:spacing w:after="0"/>
              <w:rPr>
                <w:rFonts w:cs="Arial"/>
                <w:sz w:val="20"/>
                <w:szCs w:val="20"/>
              </w:rPr>
            </w:pPr>
            <w:r w:rsidRPr="00A538FE">
              <w:rPr>
                <w:rFonts w:cs="Arial"/>
                <w:sz w:val="20"/>
                <w:szCs w:val="20"/>
              </w:rPr>
              <w:t>2019-20</w:t>
            </w:r>
          </w:p>
        </w:tc>
        <w:tc>
          <w:tcPr>
            <w:tcW w:w="999" w:type="dxa"/>
          </w:tcPr>
          <w:p w14:paraId="49E2F2F9" w14:textId="51D543A4" w:rsidR="00A538FE" w:rsidRPr="00A538FE" w:rsidRDefault="00A538FE" w:rsidP="00AD2F62">
            <w:pPr>
              <w:pStyle w:val="NormalWeb"/>
              <w:spacing w:after="0"/>
              <w:rPr>
                <w:rFonts w:cs="Arial"/>
                <w:sz w:val="20"/>
                <w:szCs w:val="20"/>
              </w:rPr>
            </w:pPr>
            <w:r w:rsidRPr="00A538FE">
              <w:rPr>
                <w:rFonts w:cs="Arial"/>
                <w:sz w:val="20"/>
                <w:szCs w:val="20"/>
              </w:rPr>
              <w:t>2020-21</w:t>
            </w:r>
          </w:p>
        </w:tc>
      </w:tr>
      <w:tr w:rsidR="00A538FE" w14:paraId="5E5D32DA" w14:textId="22900CCE" w:rsidTr="00A538FE">
        <w:tc>
          <w:tcPr>
            <w:tcW w:w="2834" w:type="dxa"/>
          </w:tcPr>
          <w:p w14:paraId="1A111445" w14:textId="77777777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Total</w:t>
            </w:r>
          </w:p>
        </w:tc>
        <w:tc>
          <w:tcPr>
            <w:tcW w:w="1085" w:type="dxa"/>
          </w:tcPr>
          <w:p w14:paraId="1C4368B2" w14:textId="77777777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68</w:t>
            </w:r>
          </w:p>
        </w:tc>
        <w:tc>
          <w:tcPr>
            <w:tcW w:w="1081" w:type="dxa"/>
          </w:tcPr>
          <w:p w14:paraId="61142F08" w14:textId="2EB8E338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61</w:t>
            </w:r>
          </w:p>
        </w:tc>
        <w:tc>
          <w:tcPr>
            <w:tcW w:w="1081" w:type="dxa"/>
          </w:tcPr>
          <w:p w14:paraId="71A5C408" w14:textId="29A69A52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79</w:t>
            </w:r>
          </w:p>
        </w:tc>
        <w:tc>
          <w:tcPr>
            <w:tcW w:w="1081" w:type="dxa"/>
          </w:tcPr>
          <w:p w14:paraId="1F07EA2D" w14:textId="30151789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  <w:tc>
          <w:tcPr>
            <w:tcW w:w="1081" w:type="dxa"/>
          </w:tcPr>
          <w:p w14:paraId="4A7F0CA6" w14:textId="4468A4CC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78</w:t>
            </w:r>
          </w:p>
        </w:tc>
        <w:tc>
          <w:tcPr>
            <w:tcW w:w="999" w:type="dxa"/>
          </w:tcPr>
          <w:p w14:paraId="0B480638" w14:textId="5D25E32A" w:rsidR="00A538FE" w:rsidRDefault="003D1413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6746CB">
              <w:rPr>
                <w:rFonts w:cs="Arial"/>
              </w:rPr>
              <w:t>7</w:t>
            </w:r>
          </w:p>
        </w:tc>
      </w:tr>
      <w:tr w:rsidR="00A538FE" w14:paraId="7BB799CC" w14:textId="65233B7A" w:rsidTr="00A538FE">
        <w:tc>
          <w:tcPr>
            <w:tcW w:w="2834" w:type="dxa"/>
          </w:tcPr>
          <w:p w14:paraId="3874B315" w14:textId="77777777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Full</w:t>
            </w:r>
          </w:p>
        </w:tc>
        <w:tc>
          <w:tcPr>
            <w:tcW w:w="1085" w:type="dxa"/>
          </w:tcPr>
          <w:p w14:paraId="7006F6F5" w14:textId="77777777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081" w:type="dxa"/>
          </w:tcPr>
          <w:p w14:paraId="563CF609" w14:textId="256A361E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1081" w:type="dxa"/>
          </w:tcPr>
          <w:p w14:paraId="5F53C0C8" w14:textId="3C62B109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</w:p>
        </w:tc>
        <w:tc>
          <w:tcPr>
            <w:tcW w:w="1081" w:type="dxa"/>
          </w:tcPr>
          <w:p w14:paraId="20EF60D3" w14:textId="5AF78DFF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1081" w:type="dxa"/>
          </w:tcPr>
          <w:p w14:paraId="4D10F15B" w14:textId="7A62C940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  <w:tc>
          <w:tcPr>
            <w:tcW w:w="999" w:type="dxa"/>
          </w:tcPr>
          <w:p w14:paraId="13ADACD0" w14:textId="4017C891" w:rsidR="00A538FE" w:rsidRDefault="003D1413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58</w:t>
            </w:r>
          </w:p>
        </w:tc>
      </w:tr>
      <w:tr w:rsidR="00A538FE" w14:paraId="2B827525" w14:textId="08CB53D9" w:rsidTr="00A538FE">
        <w:tc>
          <w:tcPr>
            <w:tcW w:w="2834" w:type="dxa"/>
          </w:tcPr>
          <w:p w14:paraId="4D9421D7" w14:textId="77777777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Senior</w:t>
            </w:r>
          </w:p>
        </w:tc>
        <w:tc>
          <w:tcPr>
            <w:tcW w:w="1085" w:type="dxa"/>
          </w:tcPr>
          <w:p w14:paraId="46E32353" w14:textId="77777777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081" w:type="dxa"/>
          </w:tcPr>
          <w:p w14:paraId="12CF086A" w14:textId="77777777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081" w:type="dxa"/>
          </w:tcPr>
          <w:p w14:paraId="467234BC" w14:textId="5E2F5847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</w:p>
        </w:tc>
        <w:tc>
          <w:tcPr>
            <w:tcW w:w="1081" w:type="dxa"/>
          </w:tcPr>
          <w:p w14:paraId="45DEDA01" w14:textId="62677A1E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081" w:type="dxa"/>
          </w:tcPr>
          <w:p w14:paraId="381CAF73" w14:textId="0842A6AC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999" w:type="dxa"/>
          </w:tcPr>
          <w:p w14:paraId="7B5C6CB7" w14:textId="3069F7BB" w:rsidR="00A538FE" w:rsidRDefault="003D1413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</w:tr>
      <w:tr w:rsidR="00A538FE" w14:paraId="75EA480A" w14:textId="23C3B439" w:rsidTr="00A538FE">
        <w:tc>
          <w:tcPr>
            <w:tcW w:w="2834" w:type="dxa"/>
          </w:tcPr>
          <w:p w14:paraId="46D4CD7B" w14:textId="77777777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Junior</w:t>
            </w:r>
          </w:p>
        </w:tc>
        <w:tc>
          <w:tcPr>
            <w:tcW w:w="1085" w:type="dxa"/>
          </w:tcPr>
          <w:p w14:paraId="6CDBB4A2" w14:textId="77777777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81" w:type="dxa"/>
          </w:tcPr>
          <w:p w14:paraId="43AD9998" w14:textId="77777777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81" w:type="dxa"/>
          </w:tcPr>
          <w:p w14:paraId="7B4559E2" w14:textId="309DB138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81" w:type="dxa"/>
          </w:tcPr>
          <w:p w14:paraId="63C49D10" w14:textId="6DFA474C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1?</w:t>
            </w:r>
          </w:p>
        </w:tc>
        <w:tc>
          <w:tcPr>
            <w:tcW w:w="1081" w:type="dxa"/>
          </w:tcPr>
          <w:p w14:paraId="3595AD5A" w14:textId="0000D78D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9" w:type="dxa"/>
          </w:tcPr>
          <w:p w14:paraId="25E5BF68" w14:textId="11D96D89" w:rsidR="00A538FE" w:rsidRDefault="003D1413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A538FE" w14:paraId="65013648" w14:textId="79ECC44E" w:rsidTr="00A538FE">
        <w:tc>
          <w:tcPr>
            <w:tcW w:w="2834" w:type="dxa"/>
          </w:tcPr>
          <w:p w14:paraId="37DA9015" w14:textId="77777777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Country</w:t>
            </w:r>
          </w:p>
        </w:tc>
        <w:tc>
          <w:tcPr>
            <w:tcW w:w="1085" w:type="dxa"/>
          </w:tcPr>
          <w:p w14:paraId="56D6578F" w14:textId="77777777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81" w:type="dxa"/>
          </w:tcPr>
          <w:p w14:paraId="77E9F24C" w14:textId="77777777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81" w:type="dxa"/>
          </w:tcPr>
          <w:p w14:paraId="547CFA99" w14:textId="06291451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81" w:type="dxa"/>
          </w:tcPr>
          <w:p w14:paraId="573A5355" w14:textId="36A4DE8B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81" w:type="dxa"/>
          </w:tcPr>
          <w:p w14:paraId="01783AAC" w14:textId="3B59DF24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9" w:type="dxa"/>
          </w:tcPr>
          <w:p w14:paraId="0B33E823" w14:textId="7D5D3D70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A538FE" w14:paraId="20B7ABED" w14:textId="615D4DAC" w:rsidTr="00A538FE">
        <w:tc>
          <w:tcPr>
            <w:tcW w:w="2834" w:type="dxa"/>
          </w:tcPr>
          <w:p w14:paraId="7A8C5EEA" w14:textId="77777777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5 Day</w:t>
            </w:r>
          </w:p>
        </w:tc>
        <w:tc>
          <w:tcPr>
            <w:tcW w:w="1085" w:type="dxa"/>
          </w:tcPr>
          <w:p w14:paraId="76223363" w14:textId="77777777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81" w:type="dxa"/>
          </w:tcPr>
          <w:p w14:paraId="191A4AE3" w14:textId="77777777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81" w:type="dxa"/>
          </w:tcPr>
          <w:p w14:paraId="6824ACB9" w14:textId="3CBC1B6E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81" w:type="dxa"/>
          </w:tcPr>
          <w:p w14:paraId="3C45256D" w14:textId="76FDB6E6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81" w:type="dxa"/>
          </w:tcPr>
          <w:p w14:paraId="5D39BAF9" w14:textId="01D23449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9" w:type="dxa"/>
          </w:tcPr>
          <w:p w14:paraId="537999D9" w14:textId="44E38441" w:rsidR="00A538FE" w:rsidRDefault="003D1413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746CB">
              <w:rPr>
                <w:rFonts w:cs="Arial"/>
              </w:rPr>
              <w:t>2</w:t>
            </w:r>
          </w:p>
        </w:tc>
      </w:tr>
      <w:tr w:rsidR="00A538FE" w14:paraId="3A92DC03" w14:textId="7B0FF5EA" w:rsidTr="00A538FE">
        <w:tc>
          <w:tcPr>
            <w:tcW w:w="2834" w:type="dxa"/>
          </w:tcPr>
          <w:p w14:paraId="414B652F" w14:textId="77777777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Social</w:t>
            </w:r>
          </w:p>
        </w:tc>
        <w:tc>
          <w:tcPr>
            <w:tcW w:w="1085" w:type="dxa"/>
          </w:tcPr>
          <w:p w14:paraId="04759DDC" w14:textId="77777777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81" w:type="dxa"/>
          </w:tcPr>
          <w:p w14:paraId="2F35B5F9" w14:textId="77777777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</w:p>
        </w:tc>
        <w:tc>
          <w:tcPr>
            <w:tcW w:w="1081" w:type="dxa"/>
          </w:tcPr>
          <w:p w14:paraId="2C78D91C" w14:textId="3B736545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81" w:type="dxa"/>
          </w:tcPr>
          <w:p w14:paraId="4180CF0D" w14:textId="48836116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81" w:type="dxa"/>
          </w:tcPr>
          <w:p w14:paraId="05607F37" w14:textId="782C8B5D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9" w:type="dxa"/>
          </w:tcPr>
          <w:p w14:paraId="2E5A1B47" w14:textId="31A761BC" w:rsidR="00A538FE" w:rsidRDefault="00A538FE" w:rsidP="00AD2F62">
            <w:pPr>
              <w:pStyle w:val="NormalWeb"/>
              <w:spacing w:after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</w:tbl>
    <w:p w14:paraId="4E7DA679" w14:textId="5E35390E" w:rsidR="00A22929" w:rsidRPr="00D77C19" w:rsidRDefault="00753BB5" w:rsidP="00AD2F62">
      <w:pPr>
        <w:pStyle w:val="NormalWeb"/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2.5 Rate relief </w:t>
      </w:r>
      <w:r w:rsidR="00D77C19">
        <w:rPr>
          <w:rFonts w:cs="Arial"/>
          <w:sz w:val="22"/>
        </w:rPr>
        <w:t xml:space="preserve">with a </w:t>
      </w:r>
      <w:r w:rsidR="00D77C19" w:rsidRPr="00D77C19">
        <w:rPr>
          <w:rFonts w:cs="Arial"/>
          <w:sz w:val="22"/>
        </w:rPr>
        <w:t xml:space="preserve">value of </w:t>
      </w:r>
      <w:r w:rsidR="00A22929" w:rsidRPr="00D77C19">
        <w:rPr>
          <w:rFonts w:cs="Arial"/>
          <w:sz w:val="22"/>
        </w:rPr>
        <w:t>£1331</w:t>
      </w:r>
      <w:r w:rsidR="00D77C19" w:rsidRPr="00D77C19">
        <w:rPr>
          <w:rFonts w:cs="Arial"/>
          <w:sz w:val="22"/>
        </w:rPr>
        <w:t xml:space="preserve"> </w:t>
      </w:r>
      <w:proofErr w:type="gramStart"/>
      <w:r w:rsidR="00D77C19" w:rsidRPr="00D77C19">
        <w:rPr>
          <w:rFonts w:cs="Arial"/>
          <w:sz w:val="22"/>
        </w:rPr>
        <w:t>( We</w:t>
      </w:r>
      <w:proofErr w:type="gramEnd"/>
      <w:r w:rsidR="00D77C19" w:rsidRPr="00D77C19">
        <w:rPr>
          <w:rFonts w:cs="Arial"/>
          <w:sz w:val="22"/>
        </w:rPr>
        <w:t xml:space="preserve"> therefore did not pay any rates</w:t>
      </w:r>
      <w:r w:rsidR="00D77C19">
        <w:rPr>
          <w:rFonts w:cs="Arial"/>
          <w:sz w:val="22"/>
        </w:rPr>
        <w:t xml:space="preserve"> thanks to ( PP and AP</w:t>
      </w:r>
      <w:r w:rsidR="00003475" w:rsidRPr="00D77C19">
        <w:rPr>
          <w:rFonts w:cs="Arial"/>
          <w:sz w:val="22"/>
        </w:rPr>
        <w:t>)</w:t>
      </w:r>
    </w:p>
    <w:p w14:paraId="0021E213" w14:textId="27135D07" w:rsidR="00AD2F62" w:rsidRDefault="006A4DDE" w:rsidP="00AD2F62">
      <w:pPr>
        <w:pStyle w:val="NormalWeb"/>
        <w:spacing w:after="280"/>
        <w:ind w:right="-902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3.</w:t>
      </w:r>
      <w:r w:rsidR="00AD2F62">
        <w:rPr>
          <w:rFonts w:cs="Arial"/>
          <w:b/>
          <w:bCs/>
          <w:sz w:val="22"/>
        </w:rPr>
        <w:t xml:space="preserve">        </w:t>
      </w:r>
      <w:r w:rsidR="00B803B5">
        <w:rPr>
          <w:rFonts w:cs="Arial"/>
          <w:b/>
          <w:bCs/>
          <w:sz w:val="22"/>
        </w:rPr>
        <w:t xml:space="preserve">Greens Committee </w:t>
      </w:r>
    </w:p>
    <w:p w14:paraId="4C0675C5" w14:textId="034BFD5F" w:rsidR="0091570A" w:rsidRPr="00BE540B" w:rsidRDefault="0091570A" w:rsidP="0091570A">
      <w:pPr>
        <w:rPr>
          <w:sz w:val="22"/>
          <w:szCs w:val="22"/>
          <w:u w:val="single"/>
        </w:rPr>
      </w:pPr>
      <w:r w:rsidRPr="00BE540B">
        <w:rPr>
          <w:sz w:val="22"/>
          <w:szCs w:val="22"/>
          <w:u w:val="single"/>
        </w:rPr>
        <w:t>Greens Committee</w:t>
      </w:r>
    </w:p>
    <w:p w14:paraId="2EE0F47D" w14:textId="77777777" w:rsidR="0091570A" w:rsidRPr="00BE540B" w:rsidRDefault="0091570A" w:rsidP="0091570A">
      <w:pPr>
        <w:rPr>
          <w:sz w:val="22"/>
          <w:szCs w:val="22"/>
        </w:rPr>
      </w:pPr>
    </w:p>
    <w:p w14:paraId="1160613B" w14:textId="5A9FF261" w:rsidR="0091570A" w:rsidRPr="00BE540B" w:rsidRDefault="00E17BA2" w:rsidP="0091570A">
      <w:pPr>
        <w:rPr>
          <w:sz w:val="22"/>
          <w:szCs w:val="22"/>
        </w:rPr>
      </w:pPr>
      <w:r>
        <w:rPr>
          <w:sz w:val="22"/>
          <w:szCs w:val="22"/>
        </w:rPr>
        <w:t>C Bell</w:t>
      </w:r>
      <w:r w:rsidR="00BA4DDC">
        <w:rPr>
          <w:sz w:val="22"/>
          <w:szCs w:val="22"/>
        </w:rPr>
        <w:t xml:space="preserve">, Peter Richardson, Vivian </w:t>
      </w:r>
      <w:r w:rsidR="003E1D5E">
        <w:rPr>
          <w:sz w:val="22"/>
          <w:szCs w:val="22"/>
        </w:rPr>
        <w:t>James, Roz</w:t>
      </w:r>
      <w:r w:rsidR="00C1636F">
        <w:rPr>
          <w:sz w:val="22"/>
          <w:szCs w:val="22"/>
        </w:rPr>
        <w:t xml:space="preserve"> Moore </w:t>
      </w:r>
      <w:r w:rsidR="00C6231C" w:rsidRPr="00BE540B">
        <w:rPr>
          <w:sz w:val="22"/>
          <w:szCs w:val="22"/>
        </w:rPr>
        <w:t>(</w:t>
      </w:r>
      <w:r>
        <w:rPr>
          <w:sz w:val="22"/>
          <w:szCs w:val="22"/>
        </w:rPr>
        <w:t>L</w:t>
      </w:r>
      <w:r w:rsidR="0091570A" w:rsidRPr="00BE540B">
        <w:rPr>
          <w:sz w:val="22"/>
          <w:szCs w:val="22"/>
        </w:rPr>
        <w:t>ady Captain)</w:t>
      </w:r>
    </w:p>
    <w:p w14:paraId="43473658" w14:textId="17687AC5" w:rsidR="00B62890" w:rsidRDefault="0091570A" w:rsidP="0091570A">
      <w:pPr>
        <w:rPr>
          <w:sz w:val="22"/>
          <w:szCs w:val="22"/>
        </w:rPr>
      </w:pPr>
      <w:r w:rsidRPr="00BE540B">
        <w:rPr>
          <w:sz w:val="22"/>
          <w:szCs w:val="22"/>
        </w:rPr>
        <w:t xml:space="preserve">Richard </w:t>
      </w:r>
      <w:r w:rsidR="00A64A4F" w:rsidRPr="00BE540B">
        <w:rPr>
          <w:sz w:val="22"/>
          <w:szCs w:val="22"/>
        </w:rPr>
        <w:t>Heslop</w:t>
      </w:r>
      <w:r w:rsidR="00A64A4F">
        <w:rPr>
          <w:sz w:val="22"/>
          <w:szCs w:val="22"/>
        </w:rPr>
        <w:t>, Carl</w:t>
      </w:r>
      <w:r w:rsidR="002F6E36">
        <w:rPr>
          <w:sz w:val="22"/>
          <w:szCs w:val="22"/>
        </w:rPr>
        <w:t xml:space="preserve"> </w:t>
      </w:r>
      <w:r w:rsidR="003E1D5E">
        <w:rPr>
          <w:sz w:val="22"/>
          <w:szCs w:val="22"/>
        </w:rPr>
        <w:t>Dickinson, Johnny</w:t>
      </w:r>
      <w:r w:rsidR="00C1636F">
        <w:rPr>
          <w:sz w:val="22"/>
          <w:szCs w:val="22"/>
        </w:rPr>
        <w:t xml:space="preserve"> </w:t>
      </w:r>
      <w:r w:rsidR="003E1D5E">
        <w:rPr>
          <w:sz w:val="22"/>
          <w:szCs w:val="22"/>
        </w:rPr>
        <w:t>Renwick (</w:t>
      </w:r>
      <w:r w:rsidR="00BA4DDC">
        <w:rPr>
          <w:sz w:val="22"/>
          <w:szCs w:val="22"/>
        </w:rPr>
        <w:t xml:space="preserve">Gents Captain); </w:t>
      </w:r>
    </w:p>
    <w:p w14:paraId="66223DA2" w14:textId="77777777" w:rsidR="00B62890" w:rsidRDefault="00B62890" w:rsidP="0091570A">
      <w:pPr>
        <w:rPr>
          <w:sz w:val="22"/>
          <w:szCs w:val="22"/>
        </w:rPr>
      </w:pPr>
    </w:p>
    <w:p w14:paraId="0ADADD01" w14:textId="1BAA1006" w:rsidR="003E60D0" w:rsidRPr="006A4DDE" w:rsidRDefault="006A4DDE" w:rsidP="0091570A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3E60D0">
        <w:rPr>
          <w:sz w:val="22"/>
          <w:szCs w:val="22"/>
        </w:rPr>
        <w:t>.</w:t>
      </w:r>
      <w:r w:rsidR="005D0BD8">
        <w:rPr>
          <w:sz w:val="22"/>
          <w:szCs w:val="22"/>
        </w:rPr>
        <w:t>1</w:t>
      </w:r>
      <w:r w:rsidR="003E60D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Resta</w:t>
      </w:r>
      <w:r w:rsidR="00207485">
        <w:rPr>
          <w:sz w:val="22"/>
          <w:szCs w:val="22"/>
        </w:rPr>
        <w:t>king</w:t>
      </w:r>
      <w:proofErr w:type="spellEnd"/>
      <w:r w:rsidR="00207485">
        <w:rPr>
          <w:sz w:val="22"/>
          <w:szCs w:val="22"/>
        </w:rPr>
        <w:t xml:space="preserve"> of Trees </w:t>
      </w:r>
      <w:r w:rsidR="00D0050A">
        <w:rPr>
          <w:sz w:val="22"/>
          <w:szCs w:val="22"/>
        </w:rPr>
        <w:t xml:space="preserve">and removal of tree covers </w:t>
      </w:r>
      <w:r w:rsidR="00A64A4F">
        <w:rPr>
          <w:sz w:val="22"/>
          <w:szCs w:val="22"/>
        </w:rPr>
        <w:t>are</w:t>
      </w:r>
      <w:r w:rsidR="00CA2C5A">
        <w:rPr>
          <w:sz w:val="22"/>
          <w:szCs w:val="22"/>
        </w:rPr>
        <w:t xml:space="preserve"> ongoing</w:t>
      </w:r>
      <w:r w:rsidR="003E60D0">
        <w:rPr>
          <w:sz w:val="22"/>
          <w:szCs w:val="22"/>
        </w:rPr>
        <w:t>.</w:t>
      </w:r>
    </w:p>
    <w:p w14:paraId="351965BE" w14:textId="77777777" w:rsidR="005D0BD8" w:rsidRDefault="005D0BD8" w:rsidP="0091570A">
      <w:pPr>
        <w:rPr>
          <w:b/>
          <w:sz w:val="22"/>
          <w:szCs w:val="22"/>
        </w:rPr>
      </w:pPr>
    </w:p>
    <w:p w14:paraId="08B26EC0" w14:textId="3ADAC2AD" w:rsidR="00AD235B" w:rsidRDefault="006A4DDE" w:rsidP="00AD235B">
      <w:pPr>
        <w:rPr>
          <w:sz w:val="22"/>
          <w:szCs w:val="22"/>
        </w:rPr>
      </w:pPr>
      <w:r>
        <w:rPr>
          <w:sz w:val="22"/>
          <w:szCs w:val="22"/>
        </w:rPr>
        <w:t>3.2</w:t>
      </w:r>
      <w:r w:rsidR="00CA2C5A">
        <w:rPr>
          <w:sz w:val="22"/>
          <w:szCs w:val="22"/>
        </w:rPr>
        <w:t xml:space="preserve"> </w:t>
      </w:r>
      <w:proofErr w:type="spellStart"/>
      <w:r w:rsidR="00CA2C5A">
        <w:rPr>
          <w:sz w:val="22"/>
          <w:szCs w:val="22"/>
        </w:rPr>
        <w:t>Mens</w:t>
      </w:r>
      <w:proofErr w:type="spellEnd"/>
      <w:r w:rsidR="00CA2C5A">
        <w:rPr>
          <w:sz w:val="22"/>
          <w:szCs w:val="22"/>
        </w:rPr>
        <w:t xml:space="preserve"> 11</w:t>
      </w:r>
      <w:r w:rsidR="00CA2C5A" w:rsidRPr="00CA2C5A">
        <w:rPr>
          <w:sz w:val="22"/>
          <w:szCs w:val="22"/>
          <w:vertAlign w:val="superscript"/>
        </w:rPr>
        <w:t>th</w:t>
      </w:r>
      <w:r w:rsidR="00CA2C5A">
        <w:rPr>
          <w:sz w:val="22"/>
          <w:szCs w:val="22"/>
        </w:rPr>
        <w:t xml:space="preserve"> has been extended </w:t>
      </w:r>
      <w:r w:rsidR="00CB7444">
        <w:rPr>
          <w:sz w:val="22"/>
          <w:szCs w:val="22"/>
        </w:rPr>
        <w:t xml:space="preserve">and </w:t>
      </w:r>
      <w:r w:rsidR="00CA2C5A">
        <w:rPr>
          <w:sz w:val="22"/>
          <w:szCs w:val="22"/>
        </w:rPr>
        <w:t xml:space="preserve">work on the </w:t>
      </w:r>
      <w:r w:rsidR="00CB7444">
        <w:rPr>
          <w:sz w:val="22"/>
          <w:szCs w:val="22"/>
        </w:rPr>
        <w:t>8</w:t>
      </w:r>
      <w:r w:rsidR="00CB7444" w:rsidRPr="00CB7444">
        <w:rPr>
          <w:sz w:val="22"/>
          <w:szCs w:val="22"/>
          <w:vertAlign w:val="superscript"/>
        </w:rPr>
        <w:t>th</w:t>
      </w:r>
      <w:r w:rsidR="00CB7444">
        <w:rPr>
          <w:sz w:val="22"/>
          <w:szCs w:val="22"/>
        </w:rPr>
        <w:t xml:space="preserve"> tee i</w:t>
      </w:r>
      <w:r w:rsidR="00CA2C5A">
        <w:rPr>
          <w:sz w:val="22"/>
          <w:szCs w:val="22"/>
        </w:rPr>
        <w:t>s under consideration.</w:t>
      </w:r>
    </w:p>
    <w:p w14:paraId="7C4E316D" w14:textId="77777777" w:rsidR="004474BD" w:rsidRDefault="004474BD" w:rsidP="00AD235B">
      <w:pPr>
        <w:rPr>
          <w:sz w:val="22"/>
          <w:szCs w:val="22"/>
        </w:rPr>
      </w:pPr>
    </w:p>
    <w:p w14:paraId="43D48ABC" w14:textId="77777777" w:rsidR="004474BD" w:rsidRDefault="004474BD" w:rsidP="00AD235B">
      <w:pPr>
        <w:rPr>
          <w:sz w:val="22"/>
          <w:szCs w:val="22"/>
        </w:rPr>
      </w:pPr>
      <w:r>
        <w:rPr>
          <w:sz w:val="22"/>
          <w:szCs w:val="22"/>
        </w:rPr>
        <w:t>3.3 Trees on the 4</w:t>
      </w:r>
      <w:r w:rsidRPr="004474B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Hole .Mr Pease to be asked if we can trim some of his trees that are encroaching </w:t>
      </w:r>
    </w:p>
    <w:p w14:paraId="3F29C08B" w14:textId="2F09702C" w:rsidR="004474BD" w:rsidRDefault="004474BD" w:rsidP="00AD235B">
      <w:pPr>
        <w:rPr>
          <w:sz w:val="22"/>
          <w:szCs w:val="22"/>
        </w:rPr>
      </w:pPr>
      <w:r>
        <w:rPr>
          <w:sz w:val="22"/>
          <w:szCs w:val="22"/>
        </w:rPr>
        <w:t xml:space="preserve">     onto the </w:t>
      </w:r>
      <w:r w:rsidR="00A64A4F">
        <w:rPr>
          <w:sz w:val="22"/>
          <w:szCs w:val="22"/>
        </w:rPr>
        <w:t>course. Row</w:t>
      </w:r>
      <w:r>
        <w:rPr>
          <w:sz w:val="22"/>
          <w:szCs w:val="22"/>
        </w:rPr>
        <w:t xml:space="preserve"> of trees on the short 4</w:t>
      </w:r>
      <w:r w:rsidRPr="004474B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to be removed to improve the green and tee box.</w:t>
      </w:r>
    </w:p>
    <w:p w14:paraId="0466302B" w14:textId="77777777" w:rsidR="00CA6CC2" w:rsidRDefault="00CA6CC2" w:rsidP="00AD235B">
      <w:pPr>
        <w:rPr>
          <w:sz w:val="22"/>
          <w:szCs w:val="22"/>
        </w:rPr>
      </w:pPr>
    </w:p>
    <w:p w14:paraId="4B1BB359" w14:textId="6D6683C4" w:rsidR="004474BD" w:rsidRDefault="00CA6CC2" w:rsidP="00AD235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3.</w:t>
      </w:r>
      <w:r w:rsidR="00753BB5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753BB5">
        <w:rPr>
          <w:sz w:val="22"/>
          <w:szCs w:val="22"/>
        </w:rPr>
        <w:t xml:space="preserve"> Consider</w:t>
      </w:r>
      <w:proofErr w:type="gramEnd"/>
      <w:r w:rsidR="00753BB5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4474BD">
        <w:rPr>
          <w:sz w:val="22"/>
          <w:szCs w:val="22"/>
        </w:rPr>
        <w:t>hinning branches on the tree to 3metres to improve lighting to the fairways.</w:t>
      </w:r>
    </w:p>
    <w:p w14:paraId="52754BDF" w14:textId="77777777" w:rsidR="00DD241E" w:rsidRDefault="00DD241E" w:rsidP="00AD235B">
      <w:pPr>
        <w:rPr>
          <w:sz w:val="22"/>
          <w:szCs w:val="22"/>
        </w:rPr>
      </w:pPr>
    </w:p>
    <w:p w14:paraId="25710986" w14:textId="1164E875" w:rsidR="00DD241E" w:rsidRPr="00AD235B" w:rsidRDefault="00CA6CC2" w:rsidP="00DD241E">
      <w:pPr>
        <w:pStyle w:val="NormalWeb"/>
        <w:suppressAutoHyphens w:val="0"/>
        <w:spacing w:before="0" w:after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3.</w:t>
      </w:r>
      <w:r w:rsidR="00753BB5">
        <w:rPr>
          <w:rFonts w:eastAsia="Arial Unicode MS"/>
          <w:sz w:val="22"/>
          <w:szCs w:val="22"/>
        </w:rPr>
        <w:t>5</w:t>
      </w:r>
      <w:r w:rsidR="00DD241E">
        <w:rPr>
          <w:rFonts w:eastAsia="Arial Unicode MS"/>
          <w:sz w:val="22"/>
          <w:szCs w:val="22"/>
        </w:rPr>
        <w:t xml:space="preserve"> </w:t>
      </w:r>
      <w:r w:rsidR="00DD241E" w:rsidRPr="00AD235B">
        <w:rPr>
          <w:rFonts w:eastAsia="Arial Unicode MS"/>
          <w:sz w:val="22"/>
          <w:szCs w:val="22"/>
        </w:rPr>
        <w:t>Cour</w:t>
      </w:r>
      <w:r w:rsidR="00A22929">
        <w:rPr>
          <w:rFonts w:eastAsia="Arial Unicode MS"/>
          <w:sz w:val="22"/>
          <w:szCs w:val="22"/>
        </w:rPr>
        <w:t>se issues</w:t>
      </w:r>
    </w:p>
    <w:p w14:paraId="7C871C70" w14:textId="4AFB969D" w:rsidR="00DD241E" w:rsidRPr="00AD235B" w:rsidRDefault="00DD241E" w:rsidP="00DD241E">
      <w:pPr>
        <w:pStyle w:val="NormalWeb"/>
        <w:numPr>
          <w:ilvl w:val="1"/>
          <w:numId w:val="12"/>
        </w:numPr>
        <w:suppressAutoHyphens w:val="0"/>
        <w:spacing w:before="0" w:after="0"/>
        <w:rPr>
          <w:rFonts w:eastAsia="Arial Unicode MS"/>
          <w:sz w:val="22"/>
          <w:szCs w:val="22"/>
        </w:rPr>
      </w:pPr>
      <w:r w:rsidRPr="00AD235B">
        <w:rPr>
          <w:rFonts w:eastAsia="Arial Unicode MS"/>
          <w:sz w:val="22"/>
          <w:szCs w:val="22"/>
        </w:rPr>
        <w:t>Ong</w:t>
      </w:r>
      <w:r w:rsidR="00A22929">
        <w:rPr>
          <w:rFonts w:eastAsia="Arial Unicode MS"/>
          <w:sz w:val="22"/>
          <w:szCs w:val="22"/>
        </w:rPr>
        <w:t xml:space="preserve">oing Work on </w:t>
      </w:r>
      <w:proofErr w:type="spellStart"/>
      <w:proofErr w:type="gramStart"/>
      <w:r w:rsidR="00A22929">
        <w:rPr>
          <w:rFonts w:eastAsia="Arial Unicode MS"/>
          <w:sz w:val="22"/>
          <w:szCs w:val="22"/>
        </w:rPr>
        <w:t>teeboxes</w:t>
      </w:r>
      <w:proofErr w:type="spellEnd"/>
      <w:r w:rsidR="00A22929">
        <w:rPr>
          <w:rFonts w:eastAsia="Arial Unicode MS"/>
          <w:sz w:val="22"/>
          <w:szCs w:val="22"/>
        </w:rPr>
        <w:t xml:space="preserve"> </w:t>
      </w:r>
      <w:r w:rsidR="00753BB5">
        <w:rPr>
          <w:rFonts w:eastAsia="Arial Unicode MS"/>
          <w:sz w:val="22"/>
          <w:szCs w:val="22"/>
        </w:rPr>
        <w:t>.</w:t>
      </w:r>
      <w:proofErr w:type="gramEnd"/>
      <w:r w:rsidR="00753BB5">
        <w:rPr>
          <w:rFonts w:eastAsia="Arial Unicode MS"/>
          <w:sz w:val="22"/>
          <w:szCs w:val="22"/>
        </w:rPr>
        <w:t xml:space="preserve"> Turf cutter to be </w:t>
      </w:r>
      <w:proofErr w:type="gramStart"/>
      <w:r w:rsidR="00753BB5">
        <w:rPr>
          <w:rFonts w:eastAsia="Arial Unicode MS"/>
          <w:sz w:val="22"/>
          <w:szCs w:val="22"/>
        </w:rPr>
        <w:t xml:space="preserve">hired </w:t>
      </w:r>
      <w:r w:rsidR="001A0D75">
        <w:rPr>
          <w:rFonts w:eastAsia="Arial Unicode MS"/>
          <w:sz w:val="22"/>
          <w:szCs w:val="22"/>
        </w:rPr>
        <w:t xml:space="preserve"> for</w:t>
      </w:r>
      <w:proofErr w:type="gramEnd"/>
      <w:r w:rsidR="001A0D75">
        <w:rPr>
          <w:rFonts w:eastAsia="Arial Unicode MS"/>
          <w:sz w:val="22"/>
          <w:szCs w:val="22"/>
        </w:rPr>
        <w:t xml:space="preserve"> returfing of some </w:t>
      </w:r>
      <w:proofErr w:type="spellStart"/>
      <w:r w:rsidR="001A0D75">
        <w:rPr>
          <w:rFonts w:eastAsia="Arial Unicode MS"/>
          <w:sz w:val="22"/>
          <w:szCs w:val="22"/>
        </w:rPr>
        <w:t>teeboxes</w:t>
      </w:r>
      <w:proofErr w:type="spellEnd"/>
      <w:r w:rsidR="001A0D75">
        <w:rPr>
          <w:rFonts w:eastAsia="Arial Unicode MS"/>
          <w:sz w:val="22"/>
          <w:szCs w:val="22"/>
        </w:rPr>
        <w:t xml:space="preserve"> </w:t>
      </w:r>
      <w:r w:rsidR="00753BB5">
        <w:rPr>
          <w:rFonts w:eastAsia="Arial Unicode MS"/>
          <w:sz w:val="22"/>
          <w:szCs w:val="22"/>
        </w:rPr>
        <w:t xml:space="preserve">and </w:t>
      </w:r>
      <w:r w:rsidR="001A0D75">
        <w:rPr>
          <w:rFonts w:eastAsia="Arial Unicode MS"/>
          <w:sz w:val="22"/>
          <w:szCs w:val="22"/>
        </w:rPr>
        <w:t xml:space="preserve">sharp </w:t>
      </w:r>
      <w:r w:rsidR="00753BB5">
        <w:rPr>
          <w:rFonts w:eastAsia="Arial Unicode MS"/>
          <w:sz w:val="22"/>
          <w:szCs w:val="22"/>
        </w:rPr>
        <w:t xml:space="preserve">sand has been </w:t>
      </w:r>
      <w:proofErr w:type="spellStart"/>
      <w:r w:rsidR="00753BB5">
        <w:rPr>
          <w:rFonts w:eastAsia="Arial Unicode MS"/>
          <w:sz w:val="22"/>
          <w:szCs w:val="22"/>
        </w:rPr>
        <w:t>purchased.New</w:t>
      </w:r>
      <w:proofErr w:type="spellEnd"/>
      <w:r w:rsidR="00753BB5">
        <w:rPr>
          <w:rFonts w:eastAsia="Arial Unicode MS"/>
          <w:sz w:val="22"/>
          <w:szCs w:val="22"/>
        </w:rPr>
        <w:t xml:space="preserve"> roller is under construction for the </w:t>
      </w:r>
      <w:proofErr w:type="spellStart"/>
      <w:r w:rsidR="00753BB5">
        <w:rPr>
          <w:rFonts w:eastAsia="Arial Unicode MS"/>
          <w:sz w:val="22"/>
          <w:szCs w:val="22"/>
        </w:rPr>
        <w:t>teeboxes</w:t>
      </w:r>
      <w:proofErr w:type="spellEnd"/>
      <w:r w:rsidR="00753BB5">
        <w:rPr>
          <w:rFonts w:eastAsia="Arial Unicode MS"/>
          <w:sz w:val="22"/>
          <w:szCs w:val="22"/>
        </w:rPr>
        <w:t>.</w:t>
      </w:r>
    </w:p>
    <w:p w14:paraId="665AEED2" w14:textId="1494F485" w:rsidR="00DD241E" w:rsidRPr="00AD235B" w:rsidRDefault="00DD241E" w:rsidP="00DD241E">
      <w:pPr>
        <w:pStyle w:val="NormalWeb"/>
        <w:numPr>
          <w:ilvl w:val="1"/>
          <w:numId w:val="12"/>
        </w:numPr>
        <w:suppressAutoHyphens w:val="0"/>
        <w:spacing w:before="0" w:after="0"/>
        <w:rPr>
          <w:rFonts w:eastAsia="Arial Unicode MS"/>
          <w:sz w:val="22"/>
          <w:szCs w:val="22"/>
        </w:rPr>
      </w:pPr>
      <w:r w:rsidRPr="00AD235B">
        <w:rPr>
          <w:rFonts w:eastAsia="Arial Unicode MS"/>
          <w:sz w:val="22"/>
          <w:szCs w:val="22"/>
        </w:rPr>
        <w:t>Catching of moles and rabbits.</w:t>
      </w:r>
      <w:r w:rsidR="00753BB5">
        <w:rPr>
          <w:rFonts w:eastAsia="Arial Unicode MS"/>
          <w:sz w:val="22"/>
          <w:szCs w:val="22"/>
        </w:rPr>
        <w:t xml:space="preserve"> M </w:t>
      </w:r>
      <w:proofErr w:type="spellStart"/>
      <w:r w:rsidR="00753BB5">
        <w:rPr>
          <w:rFonts w:eastAsia="Arial Unicode MS"/>
          <w:sz w:val="22"/>
          <w:szCs w:val="22"/>
        </w:rPr>
        <w:t>deadman</w:t>
      </w:r>
      <w:proofErr w:type="spellEnd"/>
      <w:r w:rsidR="00753BB5">
        <w:rPr>
          <w:rFonts w:eastAsia="Arial Unicode MS"/>
          <w:sz w:val="22"/>
          <w:szCs w:val="22"/>
        </w:rPr>
        <w:t xml:space="preserve"> and the </w:t>
      </w:r>
      <w:proofErr w:type="spellStart"/>
      <w:r w:rsidR="00753BB5">
        <w:rPr>
          <w:rFonts w:eastAsia="Arial Unicode MS"/>
          <w:sz w:val="22"/>
          <w:szCs w:val="22"/>
        </w:rPr>
        <w:t>penrith</w:t>
      </w:r>
      <w:proofErr w:type="spellEnd"/>
      <w:r w:rsidR="00753BB5">
        <w:rPr>
          <w:rFonts w:eastAsia="Arial Unicode MS"/>
          <w:sz w:val="22"/>
          <w:szCs w:val="22"/>
        </w:rPr>
        <w:t xml:space="preserve"> ferret man to be contacted.</w:t>
      </w:r>
    </w:p>
    <w:p w14:paraId="4988CB20" w14:textId="77777777" w:rsidR="00DD241E" w:rsidRPr="00AD235B" w:rsidRDefault="00DD241E" w:rsidP="00DD241E">
      <w:pPr>
        <w:pStyle w:val="NormalWeb"/>
        <w:numPr>
          <w:ilvl w:val="1"/>
          <w:numId w:val="12"/>
        </w:numPr>
        <w:suppressAutoHyphens w:val="0"/>
        <w:spacing w:before="0" w:after="0"/>
        <w:rPr>
          <w:rFonts w:eastAsia="Arial Unicode MS"/>
          <w:sz w:val="22"/>
          <w:szCs w:val="22"/>
        </w:rPr>
      </w:pPr>
      <w:r w:rsidRPr="00AD235B">
        <w:rPr>
          <w:rFonts w:eastAsia="Arial Unicode MS"/>
          <w:sz w:val="22"/>
          <w:szCs w:val="22"/>
        </w:rPr>
        <w:t>Additional red markers are required to mark the lateral hazards on the course</w:t>
      </w:r>
    </w:p>
    <w:p w14:paraId="1FE5667D" w14:textId="77777777" w:rsidR="00DD241E" w:rsidRDefault="00DD241E" w:rsidP="00DD241E">
      <w:pPr>
        <w:pStyle w:val="NormalWeb"/>
        <w:numPr>
          <w:ilvl w:val="1"/>
          <w:numId w:val="12"/>
        </w:numPr>
        <w:suppressAutoHyphens w:val="0"/>
        <w:spacing w:before="0" w:after="0"/>
        <w:rPr>
          <w:rFonts w:eastAsia="Arial Unicode MS"/>
          <w:sz w:val="22"/>
          <w:szCs w:val="22"/>
        </w:rPr>
      </w:pPr>
      <w:r w:rsidRPr="00AD235B">
        <w:rPr>
          <w:rFonts w:eastAsia="Arial Unicode MS"/>
          <w:sz w:val="22"/>
          <w:szCs w:val="22"/>
        </w:rPr>
        <w:t>Preferred Lies are now a local rule .If a ball is through then clean and drop in the rough.</w:t>
      </w:r>
    </w:p>
    <w:p w14:paraId="3C7BADAA" w14:textId="05868EA8" w:rsidR="00CA2C5A" w:rsidRDefault="00CA2C5A" w:rsidP="00DD241E">
      <w:pPr>
        <w:pStyle w:val="NormalWeb"/>
        <w:numPr>
          <w:ilvl w:val="1"/>
          <w:numId w:val="12"/>
        </w:numPr>
        <w:suppressAutoHyphens w:val="0"/>
        <w:spacing w:before="0" w:after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Additional white markers placed around the 18</w:t>
      </w:r>
      <w:r w:rsidRPr="00CA2C5A">
        <w:rPr>
          <w:rFonts w:eastAsia="Arial Unicode MS"/>
          <w:sz w:val="22"/>
          <w:szCs w:val="22"/>
          <w:vertAlign w:val="superscript"/>
        </w:rPr>
        <w:t>th</w:t>
      </w:r>
      <w:r>
        <w:rPr>
          <w:rFonts w:eastAsia="Arial Unicode MS"/>
          <w:sz w:val="22"/>
          <w:szCs w:val="22"/>
        </w:rPr>
        <w:t xml:space="preserve"> fairway.</w:t>
      </w:r>
    </w:p>
    <w:p w14:paraId="2C631AA6" w14:textId="0A67E544" w:rsidR="007211C5" w:rsidRPr="00AD235B" w:rsidRDefault="007211C5" w:rsidP="00DD241E">
      <w:pPr>
        <w:pStyle w:val="NormalWeb"/>
        <w:numPr>
          <w:ilvl w:val="1"/>
          <w:numId w:val="12"/>
        </w:numPr>
        <w:suppressAutoHyphens w:val="0"/>
        <w:spacing w:before="0" w:after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Drainage improvements to 1</w:t>
      </w:r>
      <w:r w:rsidRPr="007211C5">
        <w:rPr>
          <w:rFonts w:eastAsia="Arial Unicode MS"/>
          <w:sz w:val="22"/>
          <w:szCs w:val="22"/>
          <w:vertAlign w:val="superscript"/>
        </w:rPr>
        <w:t>st</w:t>
      </w:r>
      <w:r>
        <w:rPr>
          <w:rFonts w:eastAsia="Arial Unicode MS"/>
          <w:sz w:val="22"/>
          <w:szCs w:val="22"/>
        </w:rPr>
        <w:t xml:space="preserve"> and 8</w:t>
      </w:r>
      <w:r w:rsidRPr="007211C5">
        <w:rPr>
          <w:rFonts w:eastAsia="Arial Unicode MS"/>
          <w:sz w:val="22"/>
          <w:szCs w:val="22"/>
          <w:vertAlign w:val="superscript"/>
        </w:rPr>
        <w:t>th</w:t>
      </w:r>
      <w:r>
        <w:rPr>
          <w:rFonts w:eastAsia="Arial Unicode MS"/>
          <w:sz w:val="22"/>
          <w:szCs w:val="22"/>
        </w:rPr>
        <w:t xml:space="preserve"> fairways has commenced with a meeting </w:t>
      </w:r>
      <w:proofErr w:type="gramStart"/>
      <w:r>
        <w:rPr>
          <w:rFonts w:eastAsia="Arial Unicode MS"/>
          <w:sz w:val="22"/>
          <w:szCs w:val="22"/>
        </w:rPr>
        <w:t>with  drainage</w:t>
      </w:r>
      <w:proofErr w:type="gramEnd"/>
      <w:r>
        <w:rPr>
          <w:rFonts w:eastAsia="Arial Unicode MS"/>
          <w:sz w:val="22"/>
          <w:szCs w:val="22"/>
        </w:rPr>
        <w:t xml:space="preserve"> experts </w:t>
      </w:r>
      <w:r w:rsidR="00753BB5">
        <w:rPr>
          <w:rFonts w:eastAsia="Arial Unicode MS"/>
          <w:sz w:val="22"/>
          <w:szCs w:val="22"/>
        </w:rPr>
        <w:t xml:space="preserve"> </w:t>
      </w:r>
      <w:proofErr w:type="spellStart"/>
      <w:r w:rsidR="00753BB5">
        <w:rPr>
          <w:rFonts w:eastAsia="Arial Unicode MS"/>
          <w:sz w:val="22"/>
          <w:szCs w:val="22"/>
        </w:rPr>
        <w:t>Turfcare</w:t>
      </w:r>
      <w:proofErr w:type="spellEnd"/>
      <w:r w:rsidR="00753BB5">
        <w:rPr>
          <w:rFonts w:eastAsia="Arial Unicode MS"/>
          <w:sz w:val="22"/>
          <w:szCs w:val="22"/>
        </w:rPr>
        <w:t xml:space="preserve"> and </w:t>
      </w:r>
      <w:r>
        <w:rPr>
          <w:rFonts w:eastAsia="Arial Unicode MS"/>
          <w:sz w:val="22"/>
          <w:szCs w:val="22"/>
        </w:rPr>
        <w:t xml:space="preserve">Thompsons of  Brampton who </w:t>
      </w:r>
      <w:r w:rsidR="00753BB5">
        <w:rPr>
          <w:rFonts w:eastAsia="Arial Unicode MS"/>
          <w:sz w:val="22"/>
          <w:szCs w:val="22"/>
        </w:rPr>
        <w:t xml:space="preserve">both </w:t>
      </w:r>
      <w:r>
        <w:rPr>
          <w:rFonts w:eastAsia="Arial Unicode MS"/>
          <w:sz w:val="22"/>
          <w:szCs w:val="22"/>
        </w:rPr>
        <w:t xml:space="preserve">attended a site visit with AD/PB. </w:t>
      </w:r>
      <w:r w:rsidR="00753BB5">
        <w:rPr>
          <w:rFonts w:eastAsia="Arial Unicode MS"/>
          <w:sz w:val="22"/>
          <w:szCs w:val="22"/>
        </w:rPr>
        <w:t xml:space="preserve"> Contract awarded to </w:t>
      </w:r>
      <w:proofErr w:type="spellStart"/>
      <w:r w:rsidR="00753BB5">
        <w:rPr>
          <w:rFonts w:eastAsia="Arial Unicode MS"/>
          <w:sz w:val="22"/>
          <w:szCs w:val="22"/>
        </w:rPr>
        <w:t>Turfcare</w:t>
      </w:r>
      <w:proofErr w:type="spellEnd"/>
      <w:r w:rsidR="00753BB5">
        <w:rPr>
          <w:rFonts w:eastAsia="Arial Unicode MS"/>
          <w:sz w:val="22"/>
          <w:szCs w:val="22"/>
        </w:rPr>
        <w:t xml:space="preserve"> subject to agreement on price.</w:t>
      </w:r>
    </w:p>
    <w:p w14:paraId="69DF0FEC" w14:textId="77777777" w:rsidR="00A22929" w:rsidRDefault="00A22929" w:rsidP="003B1E71">
      <w:pPr>
        <w:pStyle w:val="NormalWeb"/>
        <w:suppressAutoHyphens w:val="0"/>
        <w:spacing w:before="0" w:after="0"/>
        <w:rPr>
          <w:rFonts w:eastAsia="Arial Unicode MS"/>
          <w:sz w:val="22"/>
          <w:szCs w:val="22"/>
        </w:rPr>
      </w:pPr>
    </w:p>
    <w:p w14:paraId="419B63D1" w14:textId="77777777" w:rsidR="00A22929" w:rsidRDefault="00A22929" w:rsidP="00CA6CC2">
      <w:pPr>
        <w:pStyle w:val="NormalWeb"/>
        <w:suppressAutoHyphens w:val="0"/>
        <w:spacing w:before="0" w:after="0"/>
        <w:ind w:left="360"/>
        <w:rPr>
          <w:rFonts w:eastAsia="Arial Unicode MS"/>
          <w:sz w:val="22"/>
          <w:szCs w:val="22"/>
        </w:rPr>
      </w:pPr>
    </w:p>
    <w:p w14:paraId="20259116" w14:textId="32693ABC" w:rsidR="00A22929" w:rsidRDefault="003E1D5E" w:rsidP="00A22929">
      <w:pPr>
        <w:pStyle w:val="NormalWeb"/>
        <w:suppressAutoHyphens w:val="0"/>
        <w:spacing w:before="0" w:after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3.</w:t>
      </w:r>
      <w:r w:rsidR="00753BB5">
        <w:rPr>
          <w:rFonts w:eastAsia="Arial Unicode MS"/>
          <w:sz w:val="22"/>
          <w:szCs w:val="22"/>
        </w:rPr>
        <w:t>6</w:t>
      </w:r>
      <w:r>
        <w:rPr>
          <w:rFonts w:eastAsia="Arial Unicode MS"/>
          <w:sz w:val="22"/>
          <w:szCs w:val="22"/>
        </w:rPr>
        <w:t xml:space="preserve"> </w:t>
      </w:r>
      <w:r w:rsidR="00CA2C5A">
        <w:rPr>
          <w:rFonts w:eastAsia="Arial Unicode MS"/>
          <w:sz w:val="22"/>
          <w:szCs w:val="22"/>
        </w:rPr>
        <w:t xml:space="preserve">It was </w:t>
      </w:r>
      <w:proofErr w:type="gramStart"/>
      <w:r w:rsidR="00CA2C5A">
        <w:rPr>
          <w:rFonts w:eastAsia="Arial Unicode MS"/>
          <w:sz w:val="22"/>
          <w:szCs w:val="22"/>
        </w:rPr>
        <w:t>agree</w:t>
      </w:r>
      <w:proofErr w:type="gramEnd"/>
      <w:r w:rsidR="00CA2C5A">
        <w:rPr>
          <w:rFonts w:eastAsia="Arial Unicode MS"/>
          <w:sz w:val="22"/>
          <w:szCs w:val="22"/>
        </w:rPr>
        <w:t xml:space="preserve"> to give the Greens Committee the option to invite course contractors to meetings as their opinions are valued.</w:t>
      </w:r>
    </w:p>
    <w:p w14:paraId="0BB8E186" w14:textId="77777777" w:rsidR="001A0D75" w:rsidRDefault="001A0D75" w:rsidP="00A22929">
      <w:pPr>
        <w:pStyle w:val="NormalWeb"/>
        <w:suppressAutoHyphens w:val="0"/>
        <w:spacing w:before="0" w:after="0"/>
        <w:rPr>
          <w:rFonts w:eastAsia="Arial Unicode MS"/>
          <w:sz w:val="22"/>
          <w:szCs w:val="22"/>
        </w:rPr>
      </w:pPr>
    </w:p>
    <w:p w14:paraId="4EB08A2D" w14:textId="65B1B889" w:rsidR="001A0D75" w:rsidRDefault="001A0D75" w:rsidP="00A22929">
      <w:pPr>
        <w:pStyle w:val="NormalWeb"/>
        <w:suppressAutoHyphens w:val="0"/>
        <w:spacing w:before="0" w:after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3.7 Area in front of the machine shed to be concreted to create an area where machined can be worked on.</w:t>
      </w:r>
    </w:p>
    <w:p w14:paraId="7486FDA3" w14:textId="77777777" w:rsidR="001A0D75" w:rsidRDefault="001A0D75" w:rsidP="00A22929">
      <w:pPr>
        <w:pStyle w:val="NormalWeb"/>
        <w:suppressAutoHyphens w:val="0"/>
        <w:spacing w:before="0" w:after="0"/>
        <w:rPr>
          <w:rFonts w:eastAsia="Arial Unicode MS"/>
          <w:sz w:val="22"/>
          <w:szCs w:val="22"/>
        </w:rPr>
      </w:pPr>
    </w:p>
    <w:p w14:paraId="79BD3D63" w14:textId="18A9C919" w:rsidR="001A0D75" w:rsidRDefault="0049079D" w:rsidP="00A22929">
      <w:pPr>
        <w:pStyle w:val="NormalWeb"/>
        <w:suppressAutoHyphens w:val="0"/>
        <w:spacing w:before="0" w:after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3.8</w:t>
      </w:r>
      <w:r w:rsidR="001A0D75">
        <w:rPr>
          <w:rFonts w:eastAsia="Arial Unicode MS"/>
          <w:sz w:val="22"/>
          <w:szCs w:val="22"/>
        </w:rPr>
        <w:t xml:space="preserve"> Review of machinery and spares policy is required</w:t>
      </w:r>
      <w:r>
        <w:rPr>
          <w:rFonts w:eastAsia="Arial Unicode MS"/>
          <w:sz w:val="22"/>
          <w:szCs w:val="22"/>
        </w:rPr>
        <w:t>.</w:t>
      </w:r>
    </w:p>
    <w:p w14:paraId="2178217F" w14:textId="5884470D" w:rsidR="0049079D" w:rsidRDefault="0049079D" w:rsidP="00A22929">
      <w:pPr>
        <w:pStyle w:val="NormalWeb"/>
        <w:suppressAutoHyphens w:val="0"/>
        <w:spacing w:before="0" w:after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3.9 Rough on the RH side of the 8</w:t>
      </w:r>
      <w:r w:rsidRPr="0049079D">
        <w:rPr>
          <w:rFonts w:eastAsia="Arial Unicode MS"/>
          <w:sz w:val="22"/>
          <w:szCs w:val="22"/>
          <w:vertAlign w:val="superscript"/>
        </w:rPr>
        <w:t>th</w:t>
      </w:r>
      <w:r>
        <w:rPr>
          <w:rFonts w:eastAsia="Arial Unicode MS"/>
          <w:sz w:val="22"/>
          <w:szCs w:val="22"/>
        </w:rPr>
        <w:t xml:space="preserve"> and 16</w:t>
      </w:r>
      <w:r w:rsidRPr="0049079D">
        <w:rPr>
          <w:rFonts w:eastAsia="Arial Unicode MS"/>
          <w:sz w:val="22"/>
          <w:szCs w:val="22"/>
          <w:vertAlign w:val="superscript"/>
        </w:rPr>
        <w:t>th</w:t>
      </w:r>
      <w:r>
        <w:rPr>
          <w:rFonts w:eastAsia="Arial Unicode MS"/>
          <w:sz w:val="22"/>
          <w:szCs w:val="22"/>
        </w:rPr>
        <w:t xml:space="preserve"> is being stone picked and cleared by P Bell who will confirm when the area </w:t>
      </w:r>
      <w:proofErr w:type="gramStart"/>
      <w:r>
        <w:rPr>
          <w:rFonts w:eastAsia="Arial Unicode MS"/>
          <w:sz w:val="22"/>
          <w:szCs w:val="22"/>
        </w:rPr>
        <w:t>is  fit</w:t>
      </w:r>
      <w:proofErr w:type="gramEnd"/>
      <w:r>
        <w:rPr>
          <w:rFonts w:eastAsia="Arial Unicode MS"/>
          <w:sz w:val="22"/>
          <w:szCs w:val="22"/>
        </w:rPr>
        <w:t xml:space="preserve"> to use .</w:t>
      </w:r>
    </w:p>
    <w:p w14:paraId="44B46B46" w14:textId="45CBC18F" w:rsidR="0049079D" w:rsidRDefault="0049079D" w:rsidP="00A22929">
      <w:pPr>
        <w:pStyle w:val="NormalWeb"/>
        <w:suppressAutoHyphens w:val="0"/>
        <w:spacing w:before="0" w:after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3.9.1 practice area </w:t>
      </w:r>
      <w:proofErr w:type="spellStart"/>
      <w:r>
        <w:rPr>
          <w:rFonts w:eastAsia="Arial Unicode MS"/>
          <w:sz w:val="22"/>
          <w:szCs w:val="22"/>
        </w:rPr>
        <w:t>teebox</w:t>
      </w:r>
      <w:proofErr w:type="spellEnd"/>
      <w:r>
        <w:rPr>
          <w:rFonts w:eastAsia="Arial Unicode MS"/>
          <w:sz w:val="22"/>
          <w:szCs w:val="22"/>
        </w:rPr>
        <w:t xml:space="preserve"> requires some </w:t>
      </w:r>
      <w:proofErr w:type="spellStart"/>
      <w:proofErr w:type="gramStart"/>
      <w:r>
        <w:rPr>
          <w:rFonts w:eastAsia="Arial Unicode MS"/>
          <w:sz w:val="22"/>
          <w:szCs w:val="22"/>
        </w:rPr>
        <w:t>improvement.Suggestion</w:t>
      </w:r>
      <w:proofErr w:type="spellEnd"/>
      <w:proofErr w:type="gramEnd"/>
      <w:r>
        <w:rPr>
          <w:rFonts w:eastAsia="Arial Unicode MS"/>
          <w:sz w:val="22"/>
          <w:szCs w:val="22"/>
        </w:rPr>
        <w:t xml:space="preserve"> is to move several of the winter tee pallets into this area.</w:t>
      </w:r>
    </w:p>
    <w:p w14:paraId="65A6A9C4" w14:textId="77777777" w:rsidR="0049079D" w:rsidRDefault="0049079D" w:rsidP="00A22929">
      <w:pPr>
        <w:pStyle w:val="NormalWeb"/>
        <w:suppressAutoHyphens w:val="0"/>
        <w:spacing w:before="0" w:after="0"/>
        <w:rPr>
          <w:rFonts w:eastAsia="Arial Unicode MS"/>
          <w:sz w:val="22"/>
          <w:szCs w:val="22"/>
        </w:rPr>
      </w:pPr>
    </w:p>
    <w:p w14:paraId="03F94D7A" w14:textId="77777777" w:rsidR="007211C5" w:rsidRDefault="007211C5" w:rsidP="00A22929">
      <w:pPr>
        <w:pStyle w:val="NormalWeb"/>
        <w:suppressAutoHyphens w:val="0"/>
        <w:spacing w:before="0" w:after="0"/>
        <w:rPr>
          <w:rFonts w:eastAsia="Arial Unicode MS"/>
          <w:sz w:val="22"/>
          <w:szCs w:val="22"/>
        </w:rPr>
      </w:pPr>
    </w:p>
    <w:p w14:paraId="3ED7A7C2" w14:textId="5F4A1E86" w:rsidR="00AD235B" w:rsidRDefault="008B297D" w:rsidP="00A764C3">
      <w:pPr>
        <w:pStyle w:val="NormalWeb"/>
        <w:spacing w:after="280"/>
        <w:ind w:right="-902"/>
        <w:rPr>
          <w:b/>
          <w:bCs/>
          <w:sz w:val="22"/>
        </w:rPr>
      </w:pPr>
      <w:r>
        <w:rPr>
          <w:b/>
          <w:bCs/>
          <w:sz w:val="22"/>
        </w:rPr>
        <w:t>4</w:t>
      </w:r>
      <w:r w:rsidR="00585E46">
        <w:rPr>
          <w:b/>
          <w:bCs/>
          <w:sz w:val="22"/>
        </w:rPr>
        <w:t xml:space="preserve">. </w:t>
      </w:r>
      <w:r w:rsidR="00C1636F">
        <w:rPr>
          <w:b/>
          <w:bCs/>
          <w:sz w:val="22"/>
        </w:rPr>
        <w:t>Handicap &amp;</w:t>
      </w:r>
      <w:r w:rsidR="00183C8C">
        <w:rPr>
          <w:b/>
          <w:bCs/>
          <w:sz w:val="22"/>
        </w:rPr>
        <w:t>Competitions</w:t>
      </w:r>
      <w:r w:rsidR="00AD235B">
        <w:rPr>
          <w:b/>
          <w:bCs/>
          <w:sz w:val="22"/>
        </w:rPr>
        <w:t xml:space="preserve"> </w:t>
      </w:r>
    </w:p>
    <w:p w14:paraId="030C20C8" w14:textId="68AE31F7" w:rsidR="004E5203" w:rsidRPr="00AF42EA" w:rsidRDefault="008B297D" w:rsidP="00A764C3">
      <w:pPr>
        <w:pStyle w:val="NormalWeb"/>
        <w:spacing w:after="280"/>
        <w:ind w:right="-902"/>
        <w:rPr>
          <w:b/>
          <w:bCs/>
          <w:sz w:val="22"/>
        </w:rPr>
      </w:pPr>
      <w:r>
        <w:rPr>
          <w:bCs/>
          <w:sz w:val="22"/>
        </w:rPr>
        <w:t>4</w:t>
      </w:r>
      <w:r w:rsidR="00535631">
        <w:rPr>
          <w:bCs/>
          <w:sz w:val="22"/>
        </w:rPr>
        <w:t>.1</w:t>
      </w:r>
      <w:r w:rsidR="004E5203">
        <w:rPr>
          <w:bCs/>
          <w:sz w:val="22"/>
        </w:rPr>
        <w:t xml:space="preserve"> Protocol for cancelling/postponing </w:t>
      </w:r>
      <w:r w:rsidR="00535631">
        <w:rPr>
          <w:bCs/>
          <w:sz w:val="22"/>
        </w:rPr>
        <w:t xml:space="preserve">competitions agreed that </w:t>
      </w:r>
      <w:r w:rsidR="008B34B8">
        <w:rPr>
          <w:bCs/>
          <w:sz w:val="22"/>
        </w:rPr>
        <w:t>Two</w:t>
      </w:r>
      <w:r w:rsidR="004E5203">
        <w:rPr>
          <w:bCs/>
          <w:sz w:val="22"/>
        </w:rPr>
        <w:t xml:space="preserve"> Committee members</w:t>
      </w:r>
      <w:r w:rsidR="00535631">
        <w:rPr>
          <w:bCs/>
          <w:sz w:val="22"/>
        </w:rPr>
        <w:t xml:space="preserve"> can make the decision in the morning of the competition.</w:t>
      </w:r>
    </w:p>
    <w:p w14:paraId="1F58DFD4" w14:textId="0F13620F" w:rsidR="00DD241E" w:rsidRDefault="008B297D" w:rsidP="0087387D">
      <w:pPr>
        <w:pStyle w:val="NormalWeb"/>
        <w:spacing w:after="280"/>
        <w:ind w:right="-902"/>
        <w:rPr>
          <w:bCs/>
          <w:sz w:val="22"/>
        </w:rPr>
      </w:pPr>
      <w:r>
        <w:rPr>
          <w:bCs/>
          <w:sz w:val="22"/>
        </w:rPr>
        <w:t>4</w:t>
      </w:r>
      <w:r w:rsidR="00207485">
        <w:rPr>
          <w:bCs/>
          <w:sz w:val="22"/>
        </w:rPr>
        <w:t>.</w:t>
      </w:r>
      <w:r w:rsidR="001C1A12">
        <w:rPr>
          <w:bCs/>
          <w:sz w:val="22"/>
        </w:rPr>
        <w:t>2</w:t>
      </w:r>
      <w:r w:rsidR="00126800">
        <w:rPr>
          <w:bCs/>
          <w:sz w:val="22"/>
        </w:rPr>
        <w:t>.</w:t>
      </w:r>
      <w:r w:rsidR="00DD241E">
        <w:rPr>
          <w:bCs/>
          <w:sz w:val="22"/>
        </w:rPr>
        <w:t xml:space="preserve"> </w:t>
      </w:r>
      <w:r w:rsidR="0049079D">
        <w:rPr>
          <w:bCs/>
          <w:sz w:val="22"/>
        </w:rPr>
        <w:t xml:space="preserve">Prize </w:t>
      </w:r>
      <w:proofErr w:type="spellStart"/>
      <w:r w:rsidR="0049079D">
        <w:rPr>
          <w:bCs/>
          <w:sz w:val="22"/>
        </w:rPr>
        <w:t>payout</w:t>
      </w:r>
      <w:proofErr w:type="spellEnd"/>
      <w:r w:rsidR="0049079D">
        <w:rPr>
          <w:bCs/>
          <w:sz w:val="22"/>
        </w:rPr>
        <w:t xml:space="preserve"> </w:t>
      </w:r>
      <w:proofErr w:type="gramStart"/>
      <w:r w:rsidR="0049079D">
        <w:rPr>
          <w:bCs/>
          <w:sz w:val="22"/>
        </w:rPr>
        <w:t>for  Open</w:t>
      </w:r>
      <w:proofErr w:type="gramEnd"/>
      <w:r w:rsidR="0049079D">
        <w:rPr>
          <w:bCs/>
          <w:sz w:val="22"/>
        </w:rPr>
        <w:t xml:space="preserve"> </w:t>
      </w:r>
      <w:proofErr w:type="spellStart"/>
      <w:r w:rsidR="0049079D">
        <w:rPr>
          <w:bCs/>
          <w:sz w:val="22"/>
        </w:rPr>
        <w:t>competitons</w:t>
      </w:r>
      <w:proofErr w:type="spellEnd"/>
      <w:r w:rsidR="0049079D">
        <w:rPr>
          <w:bCs/>
          <w:sz w:val="22"/>
        </w:rPr>
        <w:t xml:space="preserve"> was agreed at 2/3 </w:t>
      </w:r>
      <w:proofErr w:type="spellStart"/>
      <w:r w:rsidR="0049079D">
        <w:rPr>
          <w:bCs/>
          <w:sz w:val="22"/>
        </w:rPr>
        <w:t>rds</w:t>
      </w:r>
      <w:proofErr w:type="spellEnd"/>
      <w:r w:rsidR="0049079D">
        <w:rPr>
          <w:bCs/>
          <w:sz w:val="22"/>
        </w:rPr>
        <w:t xml:space="preserve"> of the entry fee total.</w:t>
      </w:r>
    </w:p>
    <w:p w14:paraId="3981EDD8" w14:textId="50B76591" w:rsidR="00C1636F" w:rsidRDefault="00DD241E" w:rsidP="00DD241E">
      <w:pPr>
        <w:pStyle w:val="NormalWeb"/>
        <w:spacing w:before="120" w:after="120"/>
        <w:ind w:right="-902"/>
        <w:rPr>
          <w:bCs/>
          <w:sz w:val="22"/>
        </w:rPr>
      </w:pPr>
      <w:r>
        <w:rPr>
          <w:bCs/>
          <w:sz w:val="22"/>
        </w:rPr>
        <w:t>4.</w:t>
      </w:r>
      <w:r w:rsidR="00CA2C5A">
        <w:rPr>
          <w:bCs/>
          <w:sz w:val="22"/>
        </w:rPr>
        <w:t>3</w:t>
      </w:r>
      <w:r w:rsidR="00C1636F">
        <w:rPr>
          <w:bCs/>
          <w:sz w:val="22"/>
        </w:rPr>
        <w:t xml:space="preserve"> It was agreed to form a handicap committee with the following members</w:t>
      </w:r>
      <w:r w:rsidR="003E1D5E">
        <w:rPr>
          <w:bCs/>
          <w:sz w:val="22"/>
        </w:rPr>
        <w:t>: -</w:t>
      </w:r>
    </w:p>
    <w:p w14:paraId="1FDBC353" w14:textId="2595BB92" w:rsidR="00DD241E" w:rsidRDefault="00DD241E" w:rsidP="00DD241E">
      <w:pPr>
        <w:pStyle w:val="NormalWeb"/>
        <w:spacing w:before="120" w:after="120"/>
        <w:ind w:right="-902"/>
        <w:rPr>
          <w:bCs/>
          <w:sz w:val="22"/>
        </w:rPr>
      </w:pPr>
      <w:r>
        <w:rPr>
          <w:bCs/>
          <w:sz w:val="22"/>
        </w:rPr>
        <w:t xml:space="preserve">      R Moore, A Parkin, J Renwick</w:t>
      </w:r>
    </w:p>
    <w:p w14:paraId="5B50AD00" w14:textId="477416C2" w:rsidR="00DD241E" w:rsidRDefault="00DD241E" w:rsidP="003E1D5E">
      <w:pPr>
        <w:pStyle w:val="NormalWeb"/>
        <w:spacing w:before="120" w:after="120"/>
        <w:ind w:right="-902"/>
        <w:rPr>
          <w:bCs/>
          <w:sz w:val="22"/>
        </w:rPr>
      </w:pPr>
      <w:r>
        <w:rPr>
          <w:bCs/>
          <w:sz w:val="22"/>
        </w:rPr>
        <w:t>The Handicap committee are tasked with reviewing handicaps both up and down.</w:t>
      </w:r>
      <w:r>
        <w:rPr>
          <w:bCs/>
          <w:sz w:val="22"/>
        </w:rPr>
        <w:tab/>
      </w:r>
    </w:p>
    <w:p w14:paraId="4E721D69" w14:textId="6733AC01" w:rsidR="003B1E71" w:rsidRDefault="003B1E71" w:rsidP="003E1D5E">
      <w:pPr>
        <w:pStyle w:val="NormalWeb"/>
        <w:spacing w:before="120" w:after="120"/>
        <w:ind w:right="-902"/>
        <w:rPr>
          <w:bCs/>
          <w:sz w:val="22"/>
        </w:rPr>
      </w:pPr>
      <w:r>
        <w:rPr>
          <w:bCs/>
          <w:sz w:val="22"/>
        </w:rPr>
        <w:t>The new World handicap system is c</w:t>
      </w:r>
      <w:r w:rsidR="003B2F10">
        <w:rPr>
          <w:bCs/>
          <w:sz w:val="22"/>
        </w:rPr>
        <w:t xml:space="preserve">omplex and we need to identify individual(s) </w:t>
      </w:r>
      <w:r>
        <w:rPr>
          <w:bCs/>
          <w:sz w:val="22"/>
        </w:rPr>
        <w:t xml:space="preserve">who are prepared to </w:t>
      </w:r>
      <w:r w:rsidR="003B2F10">
        <w:rPr>
          <w:bCs/>
          <w:sz w:val="22"/>
        </w:rPr>
        <w:t xml:space="preserve">become WH experts </w:t>
      </w:r>
      <w:r>
        <w:rPr>
          <w:bCs/>
          <w:sz w:val="22"/>
        </w:rPr>
        <w:t xml:space="preserve">and advise members on how it works. The EGU have also used the implementation of the World </w:t>
      </w:r>
      <w:r>
        <w:rPr>
          <w:bCs/>
          <w:sz w:val="22"/>
        </w:rPr>
        <w:lastRenderedPageBreak/>
        <w:t xml:space="preserve">Handicap system to implement additional processes and controls to all Golf </w:t>
      </w:r>
      <w:proofErr w:type="spellStart"/>
      <w:r>
        <w:rPr>
          <w:bCs/>
          <w:sz w:val="22"/>
        </w:rPr>
        <w:t>Clubs.I</w:t>
      </w:r>
      <w:proofErr w:type="spellEnd"/>
      <w:r w:rsidR="003B2F10">
        <w:rPr>
          <w:bCs/>
          <w:sz w:val="22"/>
        </w:rPr>
        <w:t xml:space="preserve"> </w:t>
      </w:r>
      <w:r>
        <w:rPr>
          <w:bCs/>
          <w:sz w:val="22"/>
        </w:rPr>
        <w:t>f we do not confirm we will no longer be a member of the EGU. We have to appoint a Welfare Officers who must complete several EGU Training Modules to achieve a degree of EGU accreditation. A</w:t>
      </w:r>
      <w:r w:rsidR="003B2F10">
        <w:rPr>
          <w:bCs/>
          <w:sz w:val="22"/>
        </w:rPr>
        <w:t xml:space="preserve"> </w:t>
      </w:r>
      <w:r>
        <w:rPr>
          <w:bCs/>
          <w:sz w:val="22"/>
        </w:rPr>
        <w:t>Dodd has agreed to carryout this activity and to create the required Policies</w:t>
      </w:r>
    </w:p>
    <w:p w14:paraId="55700CDD" w14:textId="75AE13A1" w:rsidR="00BE0F55" w:rsidRDefault="003B2F10" w:rsidP="003E1D5E">
      <w:pPr>
        <w:pStyle w:val="NormalWeb"/>
        <w:spacing w:before="120" w:after="120"/>
        <w:ind w:right="-902"/>
        <w:rPr>
          <w:bCs/>
          <w:sz w:val="22"/>
        </w:rPr>
      </w:pPr>
      <w:r>
        <w:rPr>
          <w:bCs/>
          <w:sz w:val="22"/>
        </w:rPr>
        <w:t>4.4 Potential safety issues were</w:t>
      </w:r>
      <w:r w:rsidR="00BE0F55">
        <w:rPr>
          <w:bCs/>
          <w:sz w:val="22"/>
        </w:rPr>
        <w:t xml:space="preserve"> discussed with members driving </w:t>
      </w:r>
      <w:proofErr w:type="gramStart"/>
      <w:r w:rsidR="00BE0F55">
        <w:rPr>
          <w:bCs/>
          <w:sz w:val="22"/>
        </w:rPr>
        <w:t>of  the</w:t>
      </w:r>
      <w:proofErr w:type="gramEnd"/>
      <w:r w:rsidR="00BE0F55">
        <w:rPr>
          <w:bCs/>
          <w:sz w:val="22"/>
        </w:rPr>
        <w:t xml:space="preserve"> 3</w:t>
      </w:r>
      <w:r w:rsidR="00BE0F55" w:rsidRPr="00BE0F55">
        <w:rPr>
          <w:bCs/>
          <w:sz w:val="22"/>
          <w:vertAlign w:val="superscript"/>
        </w:rPr>
        <w:t>rd</w:t>
      </w:r>
      <w:r w:rsidR="00BE0F55">
        <w:rPr>
          <w:bCs/>
          <w:sz w:val="22"/>
        </w:rPr>
        <w:t xml:space="preserve"> and 4</w:t>
      </w:r>
      <w:r w:rsidR="00BE0F55" w:rsidRPr="00BE0F55">
        <w:rPr>
          <w:bCs/>
          <w:sz w:val="22"/>
          <w:vertAlign w:val="superscript"/>
        </w:rPr>
        <w:t>th</w:t>
      </w:r>
      <w:r w:rsidR="00BE0F55">
        <w:rPr>
          <w:bCs/>
          <w:sz w:val="22"/>
        </w:rPr>
        <w:t xml:space="preserve"> </w:t>
      </w:r>
      <w:r w:rsidR="00D27333">
        <w:rPr>
          <w:bCs/>
          <w:sz w:val="22"/>
        </w:rPr>
        <w:t>holes. Consideration</w:t>
      </w:r>
      <w:r w:rsidR="00BE0F55">
        <w:rPr>
          <w:bCs/>
          <w:sz w:val="22"/>
        </w:rPr>
        <w:t xml:space="preserve"> to be given to changing the tee off sequence for Ladies.</w:t>
      </w:r>
    </w:p>
    <w:p w14:paraId="3F22C909" w14:textId="3487466C" w:rsidR="0049079D" w:rsidRDefault="0049079D" w:rsidP="003E1D5E">
      <w:pPr>
        <w:pStyle w:val="NormalWeb"/>
        <w:spacing w:before="120" w:after="120"/>
        <w:ind w:right="-902"/>
        <w:rPr>
          <w:bCs/>
          <w:sz w:val="22"/>
        </w:rPr>
      </w:pPr>
      <w:r>
        <w:rPr>
          <w:bCs/>
          <w:sz w:val="22"/>
        </w:rPr>
        <w:t>4.5 Keith to be asked if he can reduce the size of the Scorecard prior to the next print run.</w:t>
      </w:r>
    </w:p>
    <w:p w14:paraId="7CAE349F" w14:textId="4225C454" w:rsidR="00BE0F55" w:rsidRDefault="00BE0F55" w:rsidP="003E1D5E">
      <w:pPr>
        <w:pStyle w:val="NormalWeb"/>
        <w:spacing w:before="120" w:after="120"/>
        <w:ind w:right="-902"/>
        <w:rPr>
          <w:b/>
          <w:bCs/>
          <w:sz w:val="22"/>
        </w:rPr>
      </w:pPr>
      <w:r w:rsidRPr="00BE0F55">
        <w:rPr>
          <w:b/>
          <w:bCs/>
          <w:sz w:val="22"/>
        </w:rPr>
        <w:t>5.Clubhouse</w:t>
      </w:r>
    </w:p>
    <w:p w14:paraId="3DE99B10" w14:textId="60C3B143" w:rsidR="00BE0F55" w:rsidRDefault="00BE0F55" w:rsidP="003E1D5E">
      <w:pPr>
        <w:pStyle w:val="NormalWeb"/>
        <w:spacing w:before="120" w:after="120"/>
        <w:ind w:right="-902"/>
        <w:rPr>
          <w:bCs/>
          <w:sz w:val="22"/>
        </w:rPr>
      </w:pPr>
      <w:r>
        <w:rPr>
          <w:bCs/>
          <w:sz w:val="22"/>
        </w:rPr>
        <w:t xml:space="preserve">5.1 The following members are formally approved to serve behind the bar Christine </w:t>
      </w:r>
      <w:proofErr w:type="spellStart"/>
      <w:proofErr w:type="gramStart"/>
      <w:r>
        <w:rPr>
          <w:bCs/>
          <w:sz w:val="22"/>
        </w:rPr>
        <w:t>Walton,Carl</w:t>
      </w:r>
      <w:proofErr w:type="spellEnd"/>
      <w:proofErr w:type="gramEnd"/>
      <w:r>
        <w:rPr>
          <w:bCs/>
          <w:sz w:val="22"/>
        </w:rPr>
        <w:t xml:space="preserve"> </w:t>
      </w:r>
      <w:r w:rsidR="00D27333">
        <w:rPr>
          <w:bCs/>
          <w:sz w:val="22"/>
        </w:rPr>
        <w:t>Dickenson, Tom</w:t>
      </w:r>
      <w:r>
        <w:rPr>
          <w:bCs/>
          <w:sz w:val="22"/>
        </w:rPr>
        <w:t xml:space="preserve"> Younger.</w:t>
      </w:r>
    </w:p>
    <w:p w14:paraId="362EB03C" w14:textId="35B4F255" w:rsidR="00BE0F55" w:rsidRDefault="00BE0F55" w:rsidP="003E1D5E">
      <w:pPr>
        <w:pStyle w:val="NormalWeb"/>
        <w:spacing w:before="120" w:after="120"/>
        <w:ind w:right="-902"/>
        <w:rPr>
          <w:bCs/>
          <w:sz w:val="22"/>
        </w:rPr>
      </w:pPr>
      <w:r>
        <w:rPr>
          <w:bCs/>
          <w:sz w:val="22"/>
        </w:rPr>
        <w:t xml:space="preserve">5.2 Poster to be </w:t>
      </w:r>
      <w:r w:rsidR="00D27333">
        <w:rPr>
          <w:bCs/>
          <w:sz w:val="22"/>
        </w:rPr>
        <w:t>displayed</w:t>
      </w:r>
      <w:r>
        <w:rPr>
          <w:bCs/>
          <w:sz w:val="22"/>
        </w:rPr>
        <w:t xml:space="preserve"> advertising fo</w:t>
      </w:r>
      <w:r w:rsidR="00FE18DD">
        <w:rPr>
          <w:bCs/>
          <w:sz w:val="22"/>
        </w:rPr>
        <w:t>r Social Members at a cost of £5</w:t>
      </w:r>
    </w:p>
    <w:p w14:paraId="0E96DFD1" w14:textId="3A9CCCD7" w:rsidR="0049079D" w:rsidRPr="00BE0F55" w:rsidRDefault="0049079D" w:rsidP="003E1D5E">
      <w:pPr>
        <w:pStyle w:val="NormalWeb"/>
        <w:spacing w:before="120" w:after="120"/>
        <w:ind w:right="-902"/>
        <w:rPr>
          <w:bCs/>
          <w:sz w:val="22"/>
        </w:rPr>
      </w:pPr>
      <w:r>
        <w:rPr>
          <w:bCs/>
          <w:sz w:val="22"/>
        </w:rPr>
        <w:t xml:space="preserve">5.3 </w:t>
      </w:r>
      <w:r w:rsidRPr="0049079D">
        <w:rPr>
          <w:rFonts w:cs="Arial"/>
          <w:bCs/>
          <w:sz w:val="22"/>
        </w:rPr>
        <w:t>Costs and design options to be considered for a new bar and new floor covering the area behind the bar and storeroom.</w:t>
      </w:r>
    </w:p>
    <w:p w14:paraId="3D81D091" w14:textId="16EDAA2B" w:rsidR="00B048CF" w:rsidRPr="0087387D" w:rsidRDefault="008B297D" w:rsidP="0087387D">
      <w:pPr>
        <w:pStyle w:val="NormalWeb"/>
        <w:spacing w:after="280"/>
        <w:ind w:right="-902"/>
        <w:rPr>
          <w:b/>
          <w:bCs/>
          <w:sz w:val="22"/>
        </w:rPr>
      </w:pPr>
      <w:r>
        <w:rPr>
          <w:b/>
          <w:bCs/>
          <w:sz w:val="22"/>
        </w:rPr>
        <w:t>5.</w:t>
      </w:r>
      <w:r w:rsidR="009E6B5D">
        <w:rPr>
          <w:b/>
          <w:bCs/>
          <w:sz w:val="22"/>
        </w:rPr>
        <w:t>Marketing /</w:t>
      </w:r>
      <w:r w:rsidR="00B803B5">
        <w:rPr>
          <w:b/>
          <w:bCs/>
          <w:sz w:val="22"/>
        </w:rPr>
        <w:t xml:space="preserve">Publicity </w:t>
      </w:r>
      <w:r w:rsidR="00AD2F62">
        <w:rPr>
          <w:b/>
          <w:bCs/>
          <w:sz w:val="22"/>
        </w:rPr>
        <w:t>Committee</w:t>
      </w:r>
    </w:p>
    <w:p w14:paraId="453599FE" w14:textId="49DDC5D3" w:rsidR="00B048CF" w:rsidRDefault="008B297D" w:rsidP="00B048CF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B048CF" w:rsidRPr="00B048CF">
        <w:rPr>
          <w:sz w:val="22"/>
          <w:szCs w:val="22"/>
        </w:rPr>
        <w:t>.</w:t>
      </w:r>
      <w:r w:rsidR="0049079D">
        <w:rPr>
          <w:sz w:val="22"/>
          <w:szCs w:val="22"/>
        </w:rPr>
        <w:t xml:space="preserve">1 </w:t>
      </w:r>
      <w:r w:rsidR="00DD241E">
        <w:rPr>
          <w:sz w:val="22"/>
          <w:szCs w:val="22"/>
        </w:rPr>
        <w:t>Brochure type flyers have been issued to</w:t>
      </w:r>
      <w:r w:rsidR="00B048CF" w:rsidRPr="00B048CF">
        <w:rPr>
          <w:sz w:val="22"/>
          <w:szCs w:val="22"/>
        </w:rPr>
        <w:t xml:space="preserve"> Hotels</w:t>
      </w:r>
      <w:r w:rsidR="00D0050A">
        <w:rPr>
          <w:sz w:val="22"/>
          <w:szCs w:val="22"/>
        </w:rPr>
        <w:t xml:space="preserve"> and other Tourist information.</w:t>
      </w:r>
    </w:p>
    <w:p w14:paraId="5BFB1015" w14:textId="57276D2E" w:rsidR="0049079D" w:rsidRDefault="0049079D" w:rsidP="00B048CF">
      <w:pPr>
        <w:rPr>
          <w:sz w:val="22"/>
          <w:szCs w:val="22"/>
        </w:rPr>
      </w:pPr>
      <w:r>
        <w:rPr>
          <w:sz w:val="22"/>
          <w:szCs w:val="22"/>
        </w:rPr>
        <w:t>5.2 New website to be constructed.</w:t>
      </w:r>
    </w:p>
    <w:p w14:paraId="49A4ED10" w14:textId="1E946CE8" w:rsidR="0049079D" w:rsidRDefault="0049079D" w:rsidP="00B048CF">
      <w:pPr>
        <w:rPr>
          <w:sz w:val="22"/>
          <w:szCs w:val="22"/>
        </w:rPr>
      </w:pPr>
      <w:r>
        <w:rPr>
          <w:sz w:val="22"/>
          <w:szCs w:val="22"/>
        </w:rPr>
        <w:t>5.3 Review of BRS Booking system</w:t>
      </w:r>
    </w:p>
    <w:p w14:paraId="2F267EB8" w14:textId="2C39C933" w:rsidR="00CE5137" w:rsidRPr="0087387D" w:rsidRDefault="008B297D" w:rsidP="00AD2F62">
      <w:pPr>
        <w:pStyle w:val="NormalWeb"/>
        <w:spacing w:after="0"/>
        <w:ind w:right="-902"/>
        <w:rPr>
          <w:b/>
          <w:bCs/>
          <w:sz w:val="22"/>
          <w:szCs w:val="22"/>
        </w:rPr>
      </w:pPr>
      <w:r>
        <w:rPr>
          <w:sz w:val="22"/>
          <w:szCs w:val="22"/>
        </w:rPr>
        <w:t>6</w:t>
      </w:r>
      <w:r w:rsidR="00AD2F62" w:rsidRPr="00183C8C">
        <w:rPr>
          <w:sz w:val="22"/>
          <w:szCs w:val="22"/>
        </w:rPr>
        <w:t>.</w:t>
      </w:r>
      <w:r w:rsidR="00AD2F62" w:rsidRPr="00183C8C">
        <w:rPr>
          <w:sz w:val="22"/>
          <w:szCs w:val="22"/>
        </w:rPr>
        <w:tab/>
      </w:r>
      <w:r w:rsidR="00AD2F62" w:rsidRPr="00183C8C">
        <w:rPr>
          <w:b/>
          <w:bCs/>
          <w:sz w:val="22"/>
          <w:szCs w:val="22"/>
        </w:rPr>
        <w:t>Any Other Business</w:t>
      </w:r>
      <w:r w:rsidR="00B803B5" w:rsidRPr="00183C8C">
        <w:rPr>
          <w:sz w:val="22"/>
          <w:szCs w:val="22"/>
        </w:rPr>
        <w:t>.</w:t>
      </w:r>
    </w:p>
    <w:p w14:paraId="1833FB01" w14:textId="2516F801" w:rsidR="00946204" w:rsidRPr="00AF42EA" w:rsidRDefault="008B297D" w:rsidP="004474BD">
      <w:pPr>
        <w:pStyle w:val="NormalWeb"/>
        <w:spacing w:after="280"/>
        <w:ind w:right="-902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31542E">
        <w:rPr>
          <w:bCs/>
          <w:sz w:val="22"/>
          <w:szCs w:val="22"/>
        </w:rPr>
        <w:t>.</w:t>
      </w:r>
      <w:r w:rsidR="001C1A12">
        <w:rPr>
          <w:bCs/>
          <w:sz w:val="22"/>
          <w:szCs w:val="22"/>
        </w:rPr>
        <w:t>1</w:t>
      </w:r>
      <w:r w:rsidR="00183C8C" w:rsidRPr="00183C8C">
        <w:rPr>
          <w:bCs/>
          <w:sz w:val="22"/>
          <w:szCs w:val="22"/>
        </w:rPr>
        <w:t xml:space="preserve"> </w:t>
      </w:r>
      <w:r w:rsidR="00207485">
        <w:rPr>
          <w:bCs/>
          <w:sz w:val="22"/>
          <w:szCs w:val="22"/>
        </w:rPr>
        <w:t>B</w:t>
      </w:r>
      <w:r w:rsidR="00AF42EA">
        <w:rPr>
          <w:bCs/>
          <w:sz w:val="22"/>
          <w:szCs w:val="22"/>
        </w:rPr>
        <w:t xml:space="preserve">RS </w:t>
      </w:r>
      <w:r w:rsidR="005E3E86">
        <w:rPr>
          <w:bCs/>
          <w:sz w:val="22"/>
          <w:szCs w:val="22"/>
        </w:rPr>
        <w:t xml:space="preserve">Booking System is recommended by the EGU and is free of charge it was </w:t>
      </w:r>
      <w:r w:rsidR="00207485">
        <w:rPr>
          <w:bCs/>
          <w:sz w:val="22"/>
          <w:szCs w:val="22"/>
        </w:rPr>
        <w:t xml:space="preserve">agreed to investigate further </w:t>
      </w:r>
      <w:r w:rsidR="006D2155">
        <w:rPr>
          <w:bCs/>
          <w:sz w:val="22"/>
          <w:szCs w:val="22"/>
        </w:rPr>
        <w:t>– P</w:t>
      </w:r>
      <w:r w:rsidR="005E3E86">
        <w:rPr>
          <w:bCs/>
          <w:sz w:val="22"/>
          <w:szCs w:val="22"/>
        </w:rPr>
        <w:t xml:space="preserve"> Parkin.</w:t>
      </w:r>
      <w:r w:rsidR="003E60D0">
        <w:rPr>
          <w:bCs/>
          <w:sz w:val="22"/>
          <w:szCs w:val="22"/>
        </w:rPr>
        <w:t xml:space="preserve"> </w:t>
      </w:r>
      <w:r w:rsidR="00207485">
        <w:rPr>
          <w:bCs/>
          <w:sz w:val="22"/>
          <w:szCs w:val="22"/>
        </w:rPr>
        <w:t>Do we consider offering several low cost fourball per day to see what</w:t>
      </w:r>
      <w:r w:rsidR="0031542E">
        <w:rPr>
          <w:bCs/>
          <w:sz w:val="22"/>
          <w:szCs w:val="22"/>
        </w:rPr>
        <w:t xml:space="preserve"> </w:t>
      </w:r>
      <w:r w:rsidR="00A64A4F">
        <w:rPr>
          <w:bCs/>
          <w:sz w:val="22"/>
          <w:szCs w:val="22"/>
        </w:rPr>
        <w:t>happens</w:t>
      </w:r>
      <w:r w:rsidR="00AF42EA">
        <w:rPr>
          <w:bCs/>
          <w:sz w:val="22"/>
          <w:szCs w:val="22"/>
        </w:rPr>
        <w:t xml:space="preserve"> Due to Covid 19 we are presently using Master Scoreboard as our booking system.</w:t>
      </w:r>
    </w:p>
    <w:p w14:paraId="115EF2B5" w14:textId="23F85075" w:rsidR="00FD7B6E" w:rsidRDefault="00DD241E" w:rsidP="00BE0F55">
      <w:pPr>
        <w:pStyle w:val="NormalWeb"/>
        <w:suppressAutoHyphens w:val="0"/>
        <w:spacing w:before="0" w:after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6.</w:t>
      </w:r>
      <w:r w:rsidR="001C1A12">
        <w:rPr>
          <w:rFonts w:eastAsia="Arial Unicode MS"/>
          <w:sz w:val="22"/>
          <w:szCs w:val="22"/>
        </w:rPr>
        <w:t>2</w:t>
      </w:r>
      <w:r w:rsidR="005A5947">
        <w:rPr>
          <w:rFonts w:eastAsia="Arial Unicode MS"/>
          <w:sz w:val="22"/>
          <w:szCs w:val="22"/>
        </w:rPr>
        <w:t xml:space="preserve"> </w:t>
      </w:r>
      <w:r w:rsidR="00CA6CC2">
        <w:rPr>
          <w:rFonts w:eastAsia="Arial Unicode MS"/>
          <w:sz w:val="22"/>
          <w:szCs w:val="22"/>
        </w:rPr>
        <w:t xml:space="preserve">Persimmon </w:t>
      </w:r>
      <w:r w:rsidR="00D27333">
        <w:rPr>
          <w:rFonts w:eastAsia="Arial Unicode MS"/>
          <w:sz w:val="22"/>
          <w:szCs w:val="22"/>
        </w:rPr>
        <w:t>offers</w:t>
      </w:r>
      <w:r w:rsidR="00CA6CC2">
        <w:rPr>
          <w:rFonts w:eastAsia="Arial Unicode MS"/>
          <w:sz w:val="22"/>
          <w:szCs w:val="22"/>
        </w:rPr>
        <w:t xml:space="preserve"> a charitable donation for local </w:t>
      </w:r>
      <w:r w:rsidR="003E1D5E">
        <w:rPr>
          <w:rFonts w:eastAsia="Arial Unicode MS"/>
          <w:sz w:val="22"/>
          <w:szCs w:val="22"/>
        </w:rPr>
        <w:t>clubs. Application</w:t>
      </w:r>
      <w:r w:rsidR="00CA6CC2">
        <w:rPr>
          <w:rFonts w:eastAsia="Arial Unicode MS"/>
          <w:sz w:val="22"/>
          <w:szCs w:val="22"/>
        </w:rPr>
        <w:t xml:space="preserve"> form is on their website.</w:t>
      </w:r>
    </w:p>
    <w:p w14:paraId="30CDD057" w14:textId="2E0833D3" w:rsidR="001A0D75" w:rsidRDefault="001A0D75" w:rsidP="00BE0F55">
      <w:pPr>
        <w:pStyle w:val="NormalWeb"/>
        <w:suppressAutoHyphens w:val="0"/>
        <w:spacing w:before="0" w:after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6.3 We wish to purchase and install an </w:t>
      </w:r>
      <w:proofErr w:type="gramStart"/>
      <w:r>
        <w:rPr>
          <w:rFonts w:eastAsia="Arial Unicode MS"/>
          <w:sz w:val="22"/>
          <w:szCs w:val="22"/>
        </w:rPr>
        <w:t>air  compressor</w:t>
      </w:r>
      <w:proofErr w:type="gramEnd"/>
      <w:r>
        <w:rPr>
          <w:rFonts w:eastAsia="Arial Unicode MS"/>
          <w:sz w:val="22"/>
          <w:szCs w:val="22"/>
        </w:rPr>
        <w:t xml:space="preserve">  to place by the car park noticeboard to allow members to clean  </w:t>
      </w:r>
      <w:proofErr w:type="spellStart"/>
      <w:r>
        <w:rPr>
          <w:rFonts w:eastAsia="Arial Unicode MS"/>
          <w:sz w:val="22"/>
          <w:szCs w:val="22"/>
        </w:rPr>
        <w:t>shoes,and</w:t>
      </w:r>
      <w:proofErr w:type="spellEnd"/>
      <w:r>
        <w:rPr>
          <w:rFonts w:eastAsia="Arial Unicode MS"/>
          <w:sz w:val="22"/>
          <w:szCs w:val="22"/>
        </w:rPr>
        <w:t xml:space="preserve"> </w:t>
      </w:r>
      <w:proofErr w:type="spellStart"/>
      <w:r>
        <w:rPr>
          <w:rFonts w:eastAsia="Arial Unicode MS"/>
          <w:sz w:val="22"/>
          <w:szCs w:val="22"/>
        </w:rPr>
        <w:t>buggies.Compressor</w:t>
      </w:r>
      <w:proofErr w:type="spellEnd"/>
      <w:r>
        <w:rPr>
          <w:rFonts w:eastAsia="Arial Unicode MS"/>
          <w:sz w:val="22"/>
          <w:szCs w:val="22"/>
        </w:rPr>
        <w:t xml:space="preserve"> will need to be stored in a </w:t>
      </w:r>
      <w:proofErr w:type="spellStart"/>
      <w:r>
        <w:rPr>
          <w:rFonts w:eastAsia="Arial Unicode MS"/>
          <w:sz w:val="22"/>
          <w:szCs w:val="22"/>
        </w:rPr>
        <w:t>safebox</w:t>
      </w:r>
      <w:proofErr w:type="spellEnd"/>
      <w:r>
        <w:rPr>
          <w:rFonts w:eastAsia="Arial Unicode MS"/>
          <w:sz w:val="22"/>
          <w:szCs w:val="22"/>
        </w:rPr>
        <w:t>.</w:t>
      </w:r>
    </w:p>
    <w:p w14:paraId="6E0157F4" w14:textId="191C7A28" w:rsidR="001A0D75" w:rsidRDefault="001A0D75" w:rsidP="00BE0F55">
      <w:pPr>
        <w:pStyle w:val="NormalWeb"/>
        <w:suppressAutoHyphens w:val="0"/>
        <w:spacing w:before="0" w:after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6.4 Resurfacing of the road into the Club is </w:t>
      </w:r>
      <w:proofErr w:type="gramStart"/>
      <w:r>
        <w:rPr>
          <w:rFonts w:eastAsia="Arial Unicode MS"/>
          <w:sz w:val="22"/>
          <w:szCs w:val="22"/>
        </w:rPr>
        <w:t>to  be</w:t>
      </w:r>
      <w:proofErr w:type="gramEnd"/>
      <w:r>
        <w:rPr>
          <w:rFonts w:eastAsia="Arial Unicode MS"/>
          <w:sz w:val="22"/>
          <w:szCs w:val="22"/>
        </w:rPr>
        <w:t xml:space="preserve"> costed .A load of tar is £1260 for 20 tonnes of 14mm binding coat.</w:t>
      </w:r>
    </w:p>
    <w:p w14:paraId="53584725" w14:textId="4C5F2B16" w:rsidR="00BE0F55" w:rsidRPr="003E1D5E" w:rsidRDefault="001A0D75" w:rsidP="00BE0F55">
      <w:pPr>
        <w:pStyle w:val="NormalWeb"/>
        <w:suppressAutoHyphens w:val="0"/>
        <w:spacing w:before="0" w:after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6.5 Bonus ball will </w:t>
      </w:r>
      <w:proofErr w:type="gramStart"/>
      <w:r>
        <w:rPr>
          <w:rFonts w:eastAsia="Arial Unicode MS"/>
          <w:sz w:val="22"/>
          <w:szCs w:val="22"/>
        </w:rPr>
        <w:t>recommence  from</w:t>
      </w:r>
      <w:proofErr w:type="gramEnd"/>
      <w:r>
        <w:rPr>
          <w:rFonts w:eastAsia="Arial Unicode MS"/>
          <w:sz w:val="22"/>
          <w:szCs w:val="22"/>
        </w:rPr>
        <w:t xml:space="preserve"> 5</w:t>
      </w:r>
      <w:r w:rsidRPr="001A0D75">
        <w:rPr>
          <w:rFonts w:eastAsia="Arial Unicode MS"/>
          <w:sz w:val="22"/>
          <w:szCs w:val="22"/>
          <w:vertAlign w:val="superscript"/>
        </w:rPr>
        <w:t>th</w:t>
      </w:r>
      <w:r>
        <w:rPr>
          <w:rFonts w:eastAsia="Arial Unicode MS"/>
          <w:sz w:val="22"/>
          <w:szCs w:val="22"/>
        </w:rPr>
        <w:t xml:space="preserve"> June</w:t>
      </w:r>
      <w:r w:rsidR="0049079D">
        <w:rPr>
          <w:rFonts w:eastAsia="Arial Unicode MS"/>
          <w:sz w:val="22"/>
          <w:szCs w:val="22"/>
        </w:rPr>
        <w:t>.</w:t>
      </w:r>
    </w:p>
    <w:p w14:paraId="0AA67C80" w14:textId="5312A164" w:rsidR="00FD7B6E" w:rsidRPr="005A5947" w:rsidRDefault="003E1D5E" w:rsidP="005A5947">
      <w:pPr>
        <w:pStyle w:val="NormalWeb"/>
        <w:spacing w:after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6.</w:t>
      </w:r>
      <w:r w:rsidR="00FD7B6E">
        <w:rPr>
          <w:rFonts w:eastAsia="Arial Unicode MS"/>
          <w:sz w:val="22"/>
          <w:szCs w:val="22"/>
        </w:rPr>
        <w:t xml:space="preserve"> </w:t>
      </w:r>
      <w:r w:rsidR="00CC4E0B">
        <w:rPr>
          <w:rFonts w:eastAsia="Arial Unicode MS"/>
          <w:sz w:val="22"/>
          <w:szCs w:val="22"/>
        </w:rPr>
        <w:t>5</w:t>
      </w:r>
      <w:r w:rsidR="00E11C63">
        <w:rPr>
          <w:rFonts w:eastAsia="Arial Unicode MS"/>
          <w:sz w:val="22"/>
          <w:szCs w:val="22"/>
        </w:rPr>
        <w:t xml:space="preserve"> </w:t>
      </w:r>
      <w:r w:rsidR="00FD7B6E">
        <w:rPr>
          <w:rFonts w:eastAsia="Arial Unicode MS"/>
          <w:sz w:val="22"/>
          <w:szCs w:val="22"/>
        </w:rPr>
        <w:t>Income from events</w:t>
      </w:r>
      <w:r w:rsidR="0049079D">
        <w:rPr>
          <w:rFonts w:eastAsia="Arial Unicode MS"/>
          <w:sz w:val="22"/>
          <w:szCs w:val="22"/>
        </w:rPr>
        <w:t xml:space="preserve"> 2021-22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BE4657" w:rsidRPr="00AD235B" w14:paraId="0A39A0F0" w14:textId="77777777" w:rsidTr="00BE4657">
        <w:tc>
          <w:tcPr>
            <w:tcW w:w="3080" w:type="dxa"/>
          </w:tcPr>
          <w:p w14:paraId="4F792EC8" w14:textId="74770FE9" w:rsidR="00BE4657" w:rsidRPr="00AD235B" w:rsidRDefault="00BE4657" w:rsidP="000B5FED">
            <w:pPr>
              <w:pStyle w:val="NormalWeb"/>
              <w:spacing w:after="280"/>
              <w:ind w:right="-902"/>
              <w:rPr>
                <w:bCs/>
                <w:sz w:val="22"/>
                <w:szCs w:val="22"/>
              </w:rPr>
            </w:pPr>
            <w:r w:rsidRPr="00AD235B">
              <w:rPr>
                <w:bCs/>
                <w:sz w:val="22"/>
                <w:szCs w:val="22"/>
              </w:rPr>
              <w:t>Events</w:t>
            </w:r>
          </w:p>
        </w:tc>
        <w:tc>
          <w:tcPr>
            <w:tcW w:w="3081" w:type="dxa"/>
          </w:tcPr>
          <w:p w14:paraId="77049561" w14:textId="00C9E7E9" w:rsidR="00BE4657" w:rsidRPr="00AD235B" w:rsidRDefault="008E1951" w:rsidP="00FD7B6E">
            <w:pPr>
              <w:pStyle w:val="NormalWeb"/>
              <w:spacing w:after="280"/>
              <w:ind w:right="-90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Income </w:t>
            </w:r>
            <w:r w:rsidR="00FD7B6E">
              <w:rPr>
                <w:bCs/>
                <w:sz w:val="22"/>
                <w:szCs w:val="22"/>
              </w:rPr>
              <w:t>non bar</w:t>
            </w:r>
          </w:p>
        </w:tc>
        <w:tc>
          <w:tcPr>
            <w:tcW w:w="3081" w:type="dxa"/>
          </w:tcPr>
          <w:p w14:paraId="05E3AB92" w14:textId="0F7B5CD3" w:rsidR="00BE4657" w:rsidRPr="00AD235B" w:rsidRDefault="008E1951" w:rsidP="000B5FED">
            <w:pPr>
              <w:pStyle w:val="NormalWeb"/>
              <w:spacing w:after="280"/>
              <w:ind w:right="-90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Income </w:t>
            </w:r>
            <w:r w:rsidR="00BE4657" w:rsidRPr="00AD235B">
              <w:rPr>
                <w:bCs/>
                <w:sz w:val="22"/>
                <w:szCs w:val="22"/>
              </w:rPr>
              <w:t>Bar / Food</w:t>
            </w:r>
          </w:p>
        </w:tc>
      </w:tr>
      <w:tr w:rsidR="00BE4657" w:rsidRPr="00AD235B" w14:paraId="575955F4" w14:textId="77777777" w:rsidTr="00FD7B6E">
        <w:trPr>
          <w:trHeight w:val="1014"/>
        </w:trPr>
        <w:tc>
          <w:tcPr>
            <w:tcW w:w="3080" w:type="dxa"/>
          </w:tcPr>
          <w:p w14:paraId="5FDFC0B2" w14:textId="2B5981C3" w:rsidR="00CF1345" w:rsidRPr="00AD235B" w:rsidRDefault="00CF1345" w:rsidP="000B5FED">
            <w:pPr>
              <w:pStyle w:val="NormalWeb"/>
              <w:spacing w:after="280"/>
              <w:ind w:right="-902"/>
              <w:rPr>
                <w:bCs/>
                <w:sz w:val="22"/>
                <w:szCs w:val="22"/>
              </w:rPr>
            </w:pPr>
          </w:p>
        </w:tc>
        <w:tc>
          <w:tcPr>
            <w:tcW w:w="3081" w:type="dxa"/>
          </w:tcPr>
          <w:p w14:paraId="25F05EA2" w14:textId="5BDA8327" w:rsidR="00BE4657" w:rsidRPr="00126800" w:rsidRDefault="00BE4657" w:rsidP="000B5FED">
            <w:pPr>
              <w:pStyle w:val="NormalWeb"/>
              <w:spacing w:after="280"/>
              <w:ind w:right="-902"/>
              <w:rPr>
                <w:bCs/>
                <w:sz w:val="22"/>
                <w:szCs w:val="22"/>
              </w:rPr>
            </w:pPr>
          </w:p>
        </w:tc>
        <w:tc>
          <w:tcPr>
            <w:tcW w:w="3081" w:type="dxa"/>
          </w:tcPr>
          <w:p w14:paraId="116B2AE5" w14:textId="71DF8D77" w:rsidR="00CF1345" w:rsidRPr="00126800" w:rsidRDefault="00CF1345" w:rsidP="000B5FED">
            <w:pPr>
              <w:pStyle w:val="NormalWeb"/>
              <w:spacing w:after="280"/>
              <w:ind w:right="-902"/>
              <w:rPr>
                <w:bCs/>
                <w:sz w:val="22"/>
                <w:szCs w:val="22"/>
              </w:rPr>
            </w:pPr>
          </w:p>
        </w:tc>
      </w:tr>
      <w:tr w:rsidR="00CF1345" w:rsidRPr="00AD235B" w14:paraId="3051D6E6" w14:textId="77777777" w:rsidTr="00BE4657">
        <w:tc>
          <w:tcPr>
            <w:tcW w:w="3080" w:type="dxa"/>
          </w:tcPr>
          <w:p w14:paraId="02B141DB" w14:textId="23D3F021" w:rsidR="00E11C63" w:rsidRDefault="00E11C63" w:rsidP="000B5FED">
            <w:pPr>
              <w:pStyle w:val="NormalWeb"/>
              <w:spacing w:after="280"/>
              <w:ind w:right="-902"/>
              <w:rPr>
                <w:bCs/>
                <w:sz w:val="22"/>
                <w:szCs w:val="22"/>
              </w:rPr>
            </w:pPr>
          </w:p>
        </w:tc>
        <w:tc>
          <w:tcPr>
            <w:tcW w:w="3081" w:type="dxa"/>
          </w:tcPr>
          <w:p w14:paraId="65382002" w14:textId="77777777" w:rsidR="00CF1345" w:rsidRDefault="00CF1345" w:rsidP="000B5FED">
            <w:pPr>
              <w:pStyle w:val="NormalWeb"/>
              <w:spacing w:after="280"/>
              <w:ind w:right="-902"/>
              <w:rPr>
                <w:bCs/>
                <w:sz w:val="22"/>
                <w:szCs w:val="22"/>
              </w:rPr>
            </w:pPr>
          </w:p>
        </w:tc>
        <w:tc>
          <w:tcPr>
            <w:tcW w:w="3081" w:type="dxa"/>
          </w:tcPr>
          <w:p w14:paraId="3530E870" w14:textId="64C4BB37" w:rsidR="00E11C63" w:rsidRPr="00D77C19" w:rsidRDefault="00E11C63" w:rsidP="000B5FED">
            <w:pPr>
              <w:pStyle w:val="NormalWeb"/>
              <w:spacing w:after="280"/>
              <w:ind w:right="-902"/>
              <w:rPr>
                <w:bCs/>
                <w:sz w:val="22"/>
                <w:szCs w:val="22"/>
              </w:rPr>
            </w:pPr>
          </w:p>
        </w:tc>
      </w:tr>
    </w:tbl>
    <w:p w14:paraId="28510F2F" w14:textId="12C60C48" w:rsidR="00FD7B6E" w:rsidRDefault="00295B05" w:rsidP="000B5FED">
      <w:pPr>
        <w:pStyle w:val="NormalWeb"/>
        <w:spacing w:after="280"/>
        <w:ind w:right="-902"/>
        <w:rPr>
          <w:bCs/>
          <w:sz w:val="22"/>
          <w:szCs w:val="22"/>
        </w:rPr>
      </w:pPr>
      <w:r>
        <w:rPr>
          <w:bCs/>
          <w:sz w:val="22"/>
          <w:szCs w:val="22"/>
        </w:rPr>
        <w:t>Meeting closed 8.55pm</w:t>
      </w:r>
    </w:p>
    <w:p w14:paraId="4787F7DA" w14:textId="57AD5016" w:rsidR="00FC6551" w:rsidRDefault="008E1951" w:rsidP="000B5FED">
      <w:pPr>
        <w:pStyle w:val="NormalWeb"/>
        <w:spacing w:after="280"/>
        <w:ind w:right="-902"/>
        <w:rPr>
          <w:bCs/>
          <w:sz w:val="22"/>
          <w:szCs w:val="22"/>
        </w:rPr>
      </w:pPr>
      <w:r>
        <w:rPr>
          <w:bCs/>
          <w:sz w:val="22"/>
          <w:szCs w:val="22"/>
        </w:rPr>
        <w:t>Andrew Dodd</w:t>
      </w:r>
    </w:p>
    <w:p w14:paraId="2EE6480A" w14:textId="53667EA0" w:rsidR="008E1951" w:rsidRPr="000B5FED" w:rsidRDefault="008E1951" w:rsidP="000B5FED">
      <w:pPr>
        <w:pStyle w:val="NormalWeb"/>
        <w:spacing w:after="280"/>
        <w:ind w:right="-902"/>
        <w:rPr>
          <w:bCs/>
          <w:sz w:val="22"/>
          <w:szCs w:val="22"/>
        </w:rPr>
      </w:pPr>
      <w:r>
        <w:rPr>
          <w:bCs/>
          <w:sz w:val="22"/>
          <w:szCs w:val="22"/>
        </w:rPr>
        <w:t>Secretary</w:t>
      </w:r>
    </w:p>
    <w:sectPr w:rsidR="008E1951" w:rsidRPr="000B5FED" w:rsidSect="00AD235B">
      <w:type w:val="continuous"/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6B6B72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543A8D"/>
    <w:multiLevelType w:val="multilevel"/>
    <w:tmpl w:val="D5EE90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50F323F"/>
    <w:multiLevelType w:val="hybridMultilevel"/>
    <w:tmpl w:val="4B10399A"/>
    <w:lvl w:ilvl="0" w:tplc="0CA45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F58C3"/>
    <w:multiLevelType w:val="multilevel"/>
    <w:tmpl w:val="4274CF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556425A"/>
    <w:multiLevelType w:val="hybridMultilevel"/>
    <w:tmpl w:val="87D6B754"/>
    <w:lvl w:ilvl="0" w:tplc="617C45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177281"/>
    <w:multiLevelType w:val="hybridMultilevel"/>
    <w:tmpl w:val="16807A4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4582"/>
    <w:multiLevelType w:val="multilevel"/>
    <w:tmpl w:val="92DED9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F15748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00A3B79"/>
    <w:multiLevelType w:val="hybridMultilevel"/>
    <w:tmpl w:val="B79EE14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BD7CC2"/>
    <w:multiLevelType w:val="multilevel"/>
    <w:tmpl w:val="E20A50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46926B5"/>
    <w:multiLevelType w:val="hybridMultilevel"/>
    <w:tmpl w:val="BECADFA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614A9"/>
    <w:multiLevelType w:val="hybridMultilevel"/>
    <w:tmpl w:val="4F7E0B8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80465"/>
    <w:multiLevelType w:val="multilevel"/>
    <w:tmpl w:val="7BD66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8156C3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FD04439"/>
    <w:multiLevelType w:val="hybridMultilevel"/>
    <w:tmpl w:val="6CC2C5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D651C"/>
    <w:multiLevelType w:val="hybridMultilevel"/>
    <w:tmpl w:val="8846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9"/>
  </w:num>
  <w:num w:numId="6">
    <w:abstractNumId w:val="15"/>
  </w:num>
  <w:num w:numId="7">
    <w:abstractNumId w:val="8"/>
  </w:num>
  <w:num w:numId="8">
    <w:abstractNumId w:val="13"/>
  </w:num>
  <w:num w:numId="9">
    <w:abstractNumId w:val="12"/>
  </w:num>
  <w:num w:numId="10">
    <w:abstractNumId w:val="7"/>
  </w:num>
  <w:num w:numId="11">
    <w:abstractNumId w:val="17"/>
  </w:num>
  <w:num w:numId="12">
    <w:abstractNumId w:val="10"/>
  </w:num>
  <w:num w:numId="13">
    <w:abstractNumId w:val="4"/>
  </w:num>
  <w:num w:numId="14">
    <w:abstractNumId w:val="6"/>
  </w:num>
  <w:num w:numId="15">
    <w:abstractNumId w:val="3"/>
  </w:num>
  <w:num w:numId="16">
    <w:abstractNumId w:val="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62"/>
    <w:rsid w:val="00003475"/>
    <w:rsid w:val="000178CD"/>
    <w:rsid w:val="00021001"/>
    <w:rsid w:val="00027E03"/>
    <w:rsid w:val="00043BCD"/>
    <w:rsid w:val="00063698"/>
    <w:rsid w:val="00063BD2"/>
    <w:rsid w:val="000756E0"/>
    <w:rsid w:val="00075FF4"/>
    <w:rsid w:val="000844B7"/>
    <w:rsid w:val="0009280C"/>
    <w:rsid w:val="00094458"/>
    <w:rsid w:val="000A124B"/>
    <w:rsid w:val="000B5FED"/>
    <w:rsid w:val="000C25AA"/>
    <w:rsid w:val="000E31BA"/>
    <w:rsid w:val="000E5939"/>
    <w:rsid w:val="00126800"/>
    <w:rsid w:val="00137DB1"/>
    <w:rsid w:val="001423EB"/>
    <w:rsid w:val="00154D61"/>
    <w:rsid w:val="00156A84"/>
    <w:rsid w:val="00166BF1"/>
    <w:rsid w:val="00182CDE"/>
    <w:rsid w:val="00183C8C"/>
    <w:rsid w:val="0018578F"/>
    <w:rsid w:val="001A0D75"/>
    <w:rsid w:val="001B3523"/>
    <w:rsid w:val="001C1A12"/>
    <w:rsid w:val="00207485"/>
    <w:rsid w:val="0023358E"/>
    <w:rsid w:val="002379ED"/>
    <w:rsid w:val="002449F0"/>
    <w:rsid w:val="00244D94"/>
    <w:rsid w:val="00270755"/>
    <w:rsid w:val="002830D7"/>
    <w:rsid w:val="00295B05"/>
    <w:rsid w:val="002E4F45"/>
    <w:rsid w:val="002E5BE1"/>
    <w:rsid w:val="002F49B5"/>
    <w:rsid w:val="002F6E36"/>
    <w:rsid w:val="00314A52"/>
    <w:rsid w:val="0031542E"/>
    <w:rsid w:val="003252A2"/>
    <w:rsid w:val="00333F36"/>
    <w:rsid w:val="00354CBE"/>
    <w:rsid w:val="00390670"/>
    <w:rsid w:val="003B0567"/>
    <w:rsid w:val="003B1E71"/>
    <w:rsid w:val="003B2F10"/>
    <w:rsid w:val="003D1413"/>
    <w:rsid w:val="003E1D5E"/>
    <w:rsid w:val="003E60D0"/>
    <w:rsid w:val="003E672D"/>
    <w:rsid w:val="003E7190"/>
    <w:rsid w:val="00425AE3"/>
    <w:rsid w:val="004457A6"/>
    <w:rsid w:val="004474BD"/>
    <w:rsid w:val="00454C5A"/>
    <w:rsid w:val="00455609"/>
    <w:rsid w:val="004776CA"/>
    <w:rsid w:val="0049079D"/>
    <w:rsid w:val="004A63AC"/>
    <w:rsid w:val="004A6E07"/>
    <w:rsid w:val="004A76DE"/>
    <w:rsid w:val="004D271C"/>
    <w:rsid w:val="004E5203"/>
    <w:rsid w:val="004E753D"/>
    <w:rsid w:val="005041B3"/>
    <w:rsid w:val="00530CB9"/>
    <w:rsid w:val="00531FEC"/>
    <w:rsid w:val="00535631"/>
    <w:rsid w:val="00554A69"/>
    <w:rsid w:val="00561233"/>
    <w:rsid w:val="0056520A"/>
    <w:rsid w:val="0058516D"/>
    <w:rsid w:val="00585E46"/>
    <w:rsid w:val="005A561E"/>
    <w:rsid w:val="005A5947"/>
    <w:rsid w:val="005B0AC5"/>
    <w:rsid w:val="005B1F45"/>
    <w:rsid w:val="005B45C7"/>
    <w:rsid w:val="005B467B"/>
    <w:rsid w:val="005D0BD8"/>
    <w:rsid w:val="005D37D5"/>
    <w:rsid w:val="005E075F"/>
    <w:rsid w:val="005E36D7"/>
    <w:rsid w:val="005E3E86"/>
    <w:rsid w:val="005E570F"/>
    <w:rsid w:val="00611850"/>
    <w:rsid w:val="00633C24"/>
    <w:rsid w:val="00646CB5"/>
    <w:rsid w:val="00653E2D"/>
    <w:rsid w:val="00661982"/>
    <w:rsid w:val="006746CB"/>
    <w:rsid w:val="00695608"/>
    <w:rsid w:val="006A1CDC"/>
    <w:rsid w:val="006A4DDE"/>
    <w:rsid w:val="006A70F3"/>
    <w:rsid w:val="006B0495"/>
    <w:rsid w:val="006D2155"/>
    <w:rsid w:val="007211C5"/>
    <w:rsid w:val="007218E0"/>
    <w:rsid w:val="00753BB5"/>
    <w:rsid w:val="00766FF2"/>
    <w:rsid w:val="00773629"/>
    <w:rsid w:val="007A01D5"/>
    <w:rsid w:val="007B6563"/>
    <w:rsid w:val="007B6DF4"/>
    <w:rsid w:val="007D5690"/>
    <w:rsid w:val="007E0EE0"/>
    <w:rsid w:val="00821BFC"/>
    <w:rsid w:val="00840F7A"/>
    <w:rsid w:val="00870D9B"/>
    <w:rsid w:val="008729C9"/>
    <w:rsid w:val="0087387D"/>
    <w:rsid w:val="00875F5A"/>
    <w:rsid w:val="00886CB1"/>
    <w:rsid w:val="008876D3"/>
    <w:rsid w:val="00897557"/>
    <w:rsid w:val="008B297D"/>
    <w:rsid w:val="008B34B8"/>
    <w:rsid w:val="008E1951"/>
    <w:rsid w:val="008F7D7D"/>
    <w:rsid w:val="008F7E78"/>
    <w:rsid w:val="0091570A"/>
    <w:rsid w:val="00946204"/>
    <w:rsid w:val="0096249B"/>
    <w:rsid w:val="00985029"/>
    <w:rsid w:val="0099118F"/>
    <w:rsid w:val="009918E1"/>
    <w:rsid w:val="009B71A8"/>
    <w:rsid w:val="009C4255"/>
    <w:rsid w:val="009E6B5D"/>
    <w:rsid w:val="00A11098"/>
    <w:rsid w:val="00A146F8"/>
    <w:rsid w:val="00A22929"/>
    <w:rsid w:val="00A405B3"/>
    <w:rsid w:val="00A538FE"/>
    <w:rsid w:val="00A64A4F"/>
    <w:rsid w:val="00A7023E"/>
    <w:rsid w:val="00A764C3"/>
    <w:rsid w:val="00A862A5"/>
    <w:rsid w:val="00A94AA4"/>
    <w:rsid w:val="00AB33C6"/>
    <w:rsid w:val="00AB46DF"/>
    <w:rsid w:val="00AC1D84"/>
    <w:rsid w:val="00AD235B"/>
    <w:rsid w:val="00AD2F62"/>
    <w:rsid w:val="00AE6796"/>
    <w:rsid w:val="00AF21DD"/>
    <w:rsid w:val="00AF42EA"/>
    <w:rsid w:val="00AF6C2E"/>
    <w:rsid w:val="00B048CF"/>
    <w:rsid w:val="00B22003"/>
    <w:rsid w:val="00B3729B"/>
    <w:rsid w:val="00B56EB0"/>
    <w:rsid w:val="00B62890"/>
    <w:rsid w:val="00B803B5"/>
    <w:rsid w:val="00B872F0"/>
    <w:rsid w:val="00B87B32"/>
    <w:rsid w:val="00B91249"/>
    <w:rsid w:val="00BA4DDC"/>
    <w:rsid w:val="00BA4F61"/>
    <w:rsid w:val="00BD0C4F"/>
    <w:rsid w:val="00BE0F55"/>
    <w:rsid w:val="00BE4657"/>
    <w:rsid w:val="00BE540B"/>
    <w:rsid w:val="00BF0601"/>
    <w:rsid w:val="00BF3BBF"/>
    <w:rsid w:val="00C12BB2"/>
    <w:rsid w:val="00C1636F"/>
    <w:rsid w:val="00C26D71"/>
    <w:rsid w:val="00C339D5"/>
    <w:rsid w:val="00C41EB7"/>
    <w:rsid w:val="00C546C2"/>
    <w:rsid w:val="00C6231C"/>
    <w:rsid w:val="00C77781"/>
    <w:rsid w:val="00C86B92"/>
    <w:rsid w:val="00CA2C5A"/>
    <w:rsid w:val="00CA4E7D"/>
    <w:rsid w:val="00CA6CC2"/>
    <w:rsid w:val="00CB7444"/>
    <w:rsid w:val="00CC4E0B"/>
    <w:rsid w:val="00CD733B"/>
    <w:rsid w:val="00CE0F96"/>
    <w:rsid w:val="00CE5137"/>
    <w:rsid w:val="00CF0A32"/>
    <w:rsid w:val="00CF1345"/>
    <w:rsid w:val="00D0050A"/>
    <w:rsid w:val="00D056FC"/>
    <w:rsid w:val="00D1123F"/>
    <w:rsid w:val="00D14E1A"/>
    <w:rsid w:val="00D15EE5"/>
    <w:rsid w:val="00D27333"/>
    <w:rsid w:val="00D511C1"/>
    <w:rsid w:val="00D647CF"/>
    <w:rsid w:val="00D77C19"/>
    <w:rsid w:val="00D8788D"/>
    <w:rsid w:val="00DA40D8"/>
    <w:rsid w:val="00DB3BFB"/>
    <w:rsid w:val="00DC1A76"/>
    <w:rsid w:val="00DD241E"/>
    <w:rsid w:val="00DE2E1E"/>
    <w:rsid w:val="00E01DC2"/>
    <w:rsid w:val="00E06805"/>
    <w:rsid w:val="00E11004"/>
    <w:rsid w:val="00E11C63"/>
    <w:rsid w:val="00E17BA2"/>
    <w:rsid w:val="00E5407D"/>
    <w:rsid w:val="00E62E55"/>
    <w:rsid w:val="00E67BD4"/>
    <w:rsid w:val="00E8233E"/>
    <w:rsid w:val="00E944B8"/>
    <w:rsid w:val="00EA64CF"/>
    <w:rsid w:val="00EF2174"/>
    <w:rsid w:val="00EF3F55"/>
    <w:rsid w:val="00F12F8F"/>
    <w:rsid w:val="00F72F58"/>
    <w:rsid w:val="00F7442C"/>
    <w:rsid w:val="00F7731F"/>
    <w:rsid w:val="00F84AB4"/>
    <w:rsid w:val="00FA47BD"/>
    <w:rsid w:val="00FA60A4"/>
    <w:rsid w:val="00FC4EA4"/>
    <w:rsid w:val="00FC6551"/>
    <w:rsid w:val="00FD1734"/>
    <w:rsid w:val="00FD7B6E"/>
    <w:rsid w:val="00FE18DD"/>
    <w:rsid w:val="00FF23B5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39886"/>
  <w15:docId w15:val="{91F26B26-E691-4E7A-99D6-832BF4A6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F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2F62"/>
    <w:pPr>
      <w:spacing w:before="280" w:after="119"/>
    </w:pPr>
  </w:style>
  <w:style w:type="table" w:styleId="TableGrid">
    <w:name w:val="Table Grid"/>
    <w:basedOn w:val="TableNormal"/>
    <w:uiPriority w:val="59"/>
    <w:rsid w:val="00A9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F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86886A-8E24-1846-ABB2-CA584ECF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Dodd</dc:creator>
  <cp:lastModifiedBy>Keith Richardson</cp:lastModifiedBy>
  <cp:revision>2</cp:revision>
  <cp:lastPrinted>2020-10-14T14:33:00Z</cp:lastPrinted>
  <dcterms:created xsi:type="dcterms:W3CDTF">2021-07-08T08:49:00Z</dcterms:created>
  <dcterms:modified xsi:type="dcterms:W3CDTF">2021-07-08T08:49:00Z</dcterms:modified>
</cp:coreProperties>
</file>